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58E1D">
      <w:pPr>
        <w:pStyle w:val="7"/>
        <w:keepNext/>
        <w:keepLines/>
        <w:shd w:val="clear" w:color="auto" w:fill="auto"/>
        <w:spacing w:after="0" w:line="660" w:lineRule="exact"/>
        <w:rPr>
          <w:rFonts w:hint="eastAsia" w:ascii="方正小标宋简体" w:eastAsia="方正小标宋简体" w:hAnsiTheme="minorEastAsia"/>
          <w:spacing w:val="40"/>
          <w:sz w:val="36"/>
          <w:szCs w:val="36"/>
        </w:rPr>
      </w:pPr>
      <w:bookmarkStart w:id="0" w:name="bookmark0"/>
      <w:r>
        <w:rPr>
          <w:rFonts w:hint="eastAsia" w:ascii="方正小标宋简体" w:eastAsia="方正小标宋简体" w:hAnsiTheme="minorEastAsia"/>
          <w:spacing w:val="40"/>
          <w:sz w:val="36"/>
          <w:szCs w:val="36"/>
        </w:rPr>
        <w:t>专利侵权纠纷撤回处理请求申请书</w:t>
      </w:r>
      <w:bookmarkEnd w:id="0"/>
    </w:p>
    <w:p w14:paraId="534F2419">
      <w:pPr>
        <w:pStyle w:val="13"/>
        <w:shd w:val="clear" w:color="auto" w:fill="auto"/>
        <w:spacing w:before="0" w:line="400" w:lineRule="exact"/>
        <w:rPr>
          <w:rFonts w:hint="eastAsia" w:ascii="仿宋_GB2312" w:hAnsi="仿宋" w:eastAsia="仿宋_GB2312"/>
          <w:sz w:val="28"/>
          <w:szCs w:val="28"/>
          <w:u w:val="single"/>
          <w:lang w:val="en-US" w:bidi="en-US"/>
        </w:rPr>
      </w:pPr>
    </w:p>
    <w:p w14:paraId="5448BC1A">
      <w:pPr>
        <w:pStyle w:val="13"/>
        <w:shd w:val="clear" w:color="auto" w:fill="auto"/>
        <w:spacing w:before="0" w:line="400" w:lineRule="exact"/>
        <w:rPr>
          <w:rFonts w:hint="eastAsia" w:ascii="仿宋_GB2312" w:hAnsi="仿宋" w:eastAsia="仿宋_GB2312"/>
          <w:sz w:val="28"/>
          <w:szCs w:val="28"/>
          <w:u w:val="single"/>
          <w:lang w:val="en-US" w:bidi="en-US"/>
        </w:rPr>
      </w:pPr>
    </w:p>
    <w:p w14:paraId="628892A4">
      <w:pPr>
        <w:pStyle w:val="13"/>
        <w:shd w:val="clear" w:color="auto" w:fill="auto"/>
        <w:spacing w:before="0" w:line="400" w:lineRule="exac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u w:val="single"/>
          <w:lang w:val="en-US" w:bidi="en-US"/>
        </w:rPr>
        <w:t xml:space="preserve">      </w:t>
      </w:r>
      <w:r>
        <w:rPr>
          <w:rFonts w:hint="eastAsia" w:ascii="仿宋_GB2312" w:hAnsi="仿宋_GB2312" w:eastAsia="仿宋_GB2312" w:cs="仿宋_GB2312"/>
          <w:spacing w:val="20"/>
          <w:sz w:val="28"/>
          <w:szCs w:val="28"/>
          <w:u w:val="single"/>
          <w:lang w:val="en-US" w:eastAsia="zh-CN" w:bidi="en-US"/>
        </w:rPr>
        <w:t xml:space="preserve"> </w:t>
      </w:r>
      <w:r>
        <w:rPr>
          <w:rFonts w:hint="eastAsia" w:ascii="仿宋_GB2312" w:hAnsi="仿宋_GB2312" w:eastAsia="仿宋_GB2312" w:cs="仿宋_GB2312"/>
          <w:spacing w:val="20"/>
          <w:sz w:val="28"/>
          <w:szCs w:val="28"/>
          <w:u w:val="single"/>
          <w:lang w:val="en-US" w:bidi="en-US"/>
        </w:rPr>
        <w:t xml:space="preserve">      </w:t>
      </w:r>
      <w:r>
        <w:rPr>
          <w:rFonts w:hint="eastAsia" w:ascii="仿宋_GB2312" w:hAnsi="仿宋_GB2312" w:eastAsia="仿宋_GB2312" w:cs="仿宋_GB2312"/>
          <w:spacing w:val="20"/>
          <w:sz w:val="28"/>
          <w:szCs w:val="28"/>
        </w:rPr>
        <w:t>知识产权局：</w:t>
      </w:r>
    </w:p>
    <w:p w14:paraId="5C3F8752">
      <w:pPr>
        <w:pStyle w:val="13"/>
        <w:shd w:val="clear" w:color="auto" w:fill="auto"/>
        <w:spacing w:before="0" w:line="400" w:lineRule="exact"/>
        <w:ind w:firstLine="46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我（单位</w:t>
      </w:r>
      <w:r>
        <w:rPr>
          <w:rFonts w:hint="eastAsia" w:ascii="仿宋_GB2312" w:hAnsi="仿宋_GB2312" w:eastAsia="仿宋_GB2312" w:cs="仿宋_GB2312"/>
          <w:spacing w:val="20"/>
          <w:sz w:val="28"/>
          <w:szCs w:val="28"/>
          <w:lang w:val="en-US" w:bidi="en-US"/>
        </w:rPr>
        <w:t>）</w:t>
      </w:r>
      <w:r>
        <w:rPr>
          <w:rFonts w:hint="eastAsia" w:ascii="仿宋_GB2312" w:hAnsi="仿宋_GB2312" w:eastAsia="仿宋_GB2312" w:cs="仿宋_GB2312"/>
          <w:spacing w:val="20"/>
          <w:sz w:val="28"/>
          <w:szCs w:val="28"/>
        </w:rPr>
        <w:t>是</w:t>
      </w:r>
      <w:r>
        <w:rPr>
          <w:rFonts w:hint="eastAsia" w:ascii="仿宋_GB2312" w:hAnsi="仿宋_GB2312" w:eastAsia="仿宋_GB2312" w:cs="仿宋_GB2312"/>
          <w:spacing w:val="20"/>
          <w:sz w:val="28"/>
          <w:szCs w:val="28"/>
          <w:u w:val="single"/>
          <w:lang w:val="en-US" w:bidi="en-US"/>
        </w:rPr>
        <w:t xml:space="preserve">  </w:t>
      </w:r>
      <w:r>
        <w:rPr>
          <w:rFonts w:hint="eastAsia" w:ascii="仿宋_GB2312" w:hAnsi="仿宋_GB2312" w:eastAsia="仿宋_GB2312" w:cs="仿宋_GB2312"/>
          <w:spacing w:val="20"/>
          <w:sz w:val="28"/>
          <w:szCs w:val="28"/>
          <w:u w:val="single"/>
          <w:lang w:val="en-US" w:eastAsia="zh-CN" w:bidi="en-US"/>
        </w:rPr>
        <w:t xml:space="preserve">   </w:t>
      </w:r>
      <w:r>
        <w:rPr>
          <w:rFonts w:hint="eastAsia" w:ascii="仿宋_GB2312" w:hAnsi="仿宋_GB2312" w:eastAsia="仿宋_GB2312" w:cs="仿宋_GB2312"/>
          <w:spacing w:val="20"/>
          <w:sz w:val="28"/>
          <w:szCs w:val="28"/>
          <w:u w:val="single"/>
          <w:lang w:val="en-US" w:bidi="en-US"/>
        </w:rPr>
        <w:t xml:space="preserve">   </w:t>
      </w:r>
      <w:r>
        <w:rPr>
          <w:rFonts w:hint="eastAsia" w:ascii="仿宋_GB2312" w:hAnsi="仿宋_GB2312" w:eastAsia="仿宋_GB2312" w:cs="仿宋_GB2312"/>
          <w:spacing w:val="20"/>
          <w:sz w:val="28"/>
          <w:szCs w:val="28"/>
        </w:rPr>
        <w:t>案件的请求人，现申请撤回对此案的处理请求，理由是：</w:t>
      </w:r>
    </w:p>
    <w:p w14:paraId="217130AC">
      <w:pPr>
        <w:pStyle w:val="13"/>
        <w:shd w:val="clear" w:color="auto" w:fill="auto"/>
        <w:spacing w:before="0" w:line="400" w:lineRule="exact"/>
        <w:ind w:left="46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□已与对方当事人达成调解、和解协议。</w:t>
      </w:r>
    </w:p>
    <w:p w14:paraId="753698B8">
      <w:pPr>
        <w:pStyle w:val="13"/>
        <w:shd w:val="clear" w:color="auto" w:fill="auto"/>
        <w:spacing w:before="0" w:line="400" w:lineRule="exact"/>
        <w:ind w:left="46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□已就此纠纷向人民法院起诉或者请求其他专利行政管理部门处理并被受理。</w:t>
      </w:r>
      <w:bookmarkStart w:id="1" w:name="_GoBack"/>
      <w:bookmarkEnd w:id="1"/>
      <w:r>
        <w:rPr>
          <w:rFonts w:hint="eastAsia" w:ascii="仿宋_GB2312" w:hAnsi="仿宋_GB2312" w:eastAsia="仿宋_GB2312" w:cs="仿宋_GB2312"/>
          <w:spacing w:val="20"/>
          <w:sz w:val="28"/>
          <w:szCs w:val="28"/>
        </w:rPr>
        <w:t xml:space="preserve"> </w:t>
      </w:r>
    </w:p>
    <w:p w14:paraId="57CA853E">
      <w:pPr>
        <w:pStyle w:val="13"/>
        <w:shd w:val="clear" w:color="auto" w:fill="auto"/>
        <w:spacing w:before="0" w:line="400" w:lineRule="exact"/>
        <w:ind w:left="46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sym w:font="Wingdings 2" w:char="00A3"/>
      </w:r>
      <w:r>
        <w:rPr>
          <w:rFonts w:hint="eastAsia" w:ascii="仿宋_GB2312" w:hAnsi="仿宋_GB2312" w:eastAsia="仿宋_GB2312" w:cs="仿宋_GB2312"/>
          <w:spacing w:val="20"/>
          <w:sz w:val="28"/>
          <w:szCs w:val="28"/>
        </w:rPr>
        <w:t>其他事由：</w:t>
      </w:r>
      <w:r>
        <w:rPr>
          <w:rFonts w:hint="eastAsia" w:ascii="仿宋_GB2312" w:hAnsi="仿宋_GB2312" w:eastAsia="仿宋_GB2312" w:cs="仿宋_GB2312"/>
          <w:spacing w:val="20"/>
          <w:sz w:val="28"/>
          <w:szCs w:val="28"/>
          <w:u w:val="single"/>
        </w:rPr>
        <w:t xml:space="preserve">                     </w:t>
      </w:r>
      <w:r>
        <w:rPr>
          <w:rFonts w:hint="eastAsia" w:ascii="仿宋_GB2312" w:hAnsi="仿宋_GB2312" w:eastAsia="仿宋_GB2312" w:cs="仿宋_GB2312"/>
          <w:spacing w:val="20"/>
          <w:sz w:val="28"/>
          <w:szCs w:val="28"/>
        </w:rPr>
        <w:t>。</w:t>
      </w:r>
    </w:p>
    <w:p w14:paraId="6838DA00">
      <w:pPr>
        <w:pStyle w:val="13"/>
        <w:shd w:val="clear" w:color="auto" w:fill="auto"/>
        <w:spacing w:before="0" w:after="324" w:line="400" w:lineRule="exact"/>
        <w:ind w:left="46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请予批准。</w:t>
      </w:r>
    </w:p>
    <w:p w14:paraId="5DBE267B">
      <w:pPr>
        <w:pStyle w:val="13"/>
        <w:shd w:val="clear" w:color="auto" w:fill="auto"/>
        <w:spacing w:before="0" w:line="400" w:lineRule="exact"/>
        <w:ind w:left="46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附件：□调解、和解协议</w:t>
      </w:r>
    </w:p>
    <w:p w14:paraId="2FA3AD8A">
      <w:pPr>
        <w:pStyle w:val="13"/>
        <w:shd w:val="clear" w:color="auto" w:fill="auto"/>
        <w:spacing w:before="0" w:line="400" w:lineRule="exact"/>
        <w:ind w:left="1720" w:leftChars="590" w:hanging="304" w:hangingChars="95"/>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□人民法院立案通知书或者其他专利行政管理部门受理通知书</w:t>
      </w:r>
    </w:p>
    <w:p w14:paraId="087C7463">
      <w:pPr>
        <w:pStyle w:val="13"/>
        <w:shd w:val="clear" w:color="auto" w:fill="auto"/>
        <w:spacing w:before="0" w:line="400" w:lineRule="exact"/>
        <w:ind w:left="460" w:firstLine="1020" w:firstLineChars="319"/>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□其他证明材料</w:t>
      </w:r>
    </w:p>
    <w:p w14:paraId="2EB38FDD">
      <w:pPr>
        <w:pStyle w:val="13"/>
        <w:shd w:val="clear" w:color="auto" w:fill="auto"/>
        <w:spacing w:before="0" w:line="400" w:lineRule="exact"/>
        <w:rPr>
          <w:rFonts w:hint="eastAsia" w:ascii="仿宋_GB2312" w:hAnsi="仿宋_GB2312" w:eastAsia="仿宋_GB2312" w:cs="仿宋_GB2312"/>
          <w:spacing w:val="20"/>
          <w:sz w:val="28"/>
          <w:szCs w:val="28"/>
        </w:rPr>
      </w:pPr>
    </w:p>
    <w:p w14:paraId="1FBC0E39">
      <w:pPr>
        <w:pStyle w:val="13"/>
        <w:shd w:val="clear" w:color="auto" w:fill="auto"/>
        <w:spacing w:before="0" w:line="400" w:lineRule="exact"/>
        <w:rPr>
          <w:rFonts w:hint="eastAsia" w:ascii="仿宋_GB2312" w:hAnsi="仿宋_GB2312" w:eastAsia="仿宋_GB2312" w:cs="仿宋_GB2312"/>
          <w:spacing w:val="20"/>
          <w:sz w:val="28"/>
          <w:szCs w:val="28"/>
        </w:rPr>
      </w:pPr>
    </w:p>
    <w:p w14:paraId="3E59FE69">
      <w:pPr>
        <w:pStyle w:val="13"/>
        <w:shd w:val="clear" w:color="auto" w:fill="auto"/>
        <w:spacing w:before="0" w:line="400" w:lineRule="exact"/>
        <w:rPr>
          <w:rFonts w:hint="eastAsia" w:ascii="仿宋_GB2312" w:hAnsi="仿宋_GB2312" w:eastAsia="仿宋_GB2312" w:cs="仿宋_GB2312"/>
          <w:spacing w:val="20"/>
          <w:sz w:val="28"/>
          <w:szCs w:val="28"/>
        </w:rPr>
      </w:pPr>
    </w:p>
    <w:p w14:paraId="2775E468">
      <w:pPr>
        <w:pStyle w:val="13"/>
        <w:shd w:val="clear" w:color="auto" w:fill="auto"/>
        <w:spacing w:before="0" w:line="400" w:lineRule="exact"/>
        <w:rPr>
          <w:rFonts w:hint="eastAsia" w:ascii="仿宋_GB2312" w:hAnsi="仿宋_GB2312" w:eastAsia="仿宋_GB2312" w:cs="仿宋_GB2312"/>
          <w:spacing w:val="20"/>
          <w:sz w:val="28"/>
          <w:szCs w:val="28"/>
        </w:rPr>
      </w:pPr>
    </w:p>
    <w:p w14:paraId="25B8558A">
      <w:pPr>
        <w:pStyle w:val="13"/>
        <w:shd w:val="clear" w:color="auto" w:fill="auto"/>
        <w:spacing w:before="0" w:line="400" w:lineRule="exact"/>
        <w:rPr>
          <w:rFonts w:hint="eastAsia" w:ascii="仿宋_GB2312" w:hAnsi="仿宋_GB2312" w:eastAsia="仿宋_GB2312" w:cs="仿宋_GB2312"/>
          <w:spacing w:val="20"/>
          <w:sz w:val="28"/>
          <w:szCs w:val="28"/>
        </w:rPr>
      </w:pPr>
    </w:p>
    <w:p w14:paraId="78D6AFEF">
      <w:pPr>
        <w:pStyle w:val="13"/>
        <w:shd w:val="clear" w:color="auto" w:fill="auto"/>
        <w:wordWrap w:val="0"/>
        <w:spacing w:before="0" w:line="360" w:lineRule="auto"/>
        <w:ind w:firstLine="3520" w:firstLineChars="1100"/>
        <w:rPr>
          <w:rStyle w:val="14"/>
          <w:rFonts w:hint="eastAsia" w:ascii="仿宋_GB2312" w:hAnsi="仿宋_GB2312" w:eastAsia="仿宋_GB2312" w:cs="仿宋_GB2312"/>
          <w:spacing w:val="20"/>
          <w:sz w:val="28"/>
          <w:szCs w:val="28"/>
          <w:u w:val="single"/>
          <w:lang w:val="en-US" w:bidi="en-US"/>
        </w:rPr>
      </w:pPr>
      <w:r>
        <w:rPr>
          <w:rStyle w:val="14"/>
          <w:rFonts w:hint="eastAsia" w:ascii="仿宋_GB2312" w:hAnsi="仿宋_GB2312" w:eastAsia="仿宋_GB2312" w:cs="仿宋_GB2312"/>
          <w:spacing w:val="20"/>
          <w:sz w:val="28"/>
          <w:szCs w:val="28"/>
        </w:rPr>
        <w:t>请求人（签章）</w:t>
      </w:r>
      <w:r>
        <w:rPr>
          <w:rStyle w:val="14"/>
          <w:rFonts w:hint="eastAsia" w:ascii="仿宋_GB2312" w:hAnsi="仿宋_GB2312" w:eastAsia="仿宋_GB2312" w:cs="仿宋_GB2312"/>
          <w:spacing w:val="20"/>
          <w:sz w:val="28"/>
          <w:szCs w:val="28"/>
          <w:lang w:val="en-US" w:bidi="en-US"/>
        </w:rPr>
        <w:t>：</w:t>
      </w:r>
      <w:r>
        <w:rPr>
          <w:rStyle w:val="14"/>
          <w:rFonts w:hint="eastAsia" w:ascii="仿宋_GB2312" w:hAnsi="仿宋_GB2312" w:eastAsia="仿宋_GB2312" w:cs="仿宋_GB2312"/>
          <w:spacing w:val="20"/>
          <w:sz w:val="28"/>
          <w:szCs w:val="28"/>
          <w:u w:val="single"/>
          <w:lang w:val="en-US" w:bidi="en-US"/>
        </w:rPr>
        <w:t xml:space="preserve">            </w:t>
      </w:r>
    </w:p>
    <w:p w14:paraId="6F0F9ED3">
      <w:pPr>
        <w:pStyle w:val="13"/>
        <w:shd w:val="clear" w:color="auto" w:fill="auto"/>
        <w:spacing w:before="0" w:line="240" w:lineRule="exact"/>
        <w:ind w:firstLine="3680" w:firstLineChars="1150"/>
        <w:rPr>
          <w:rFonts w:hint="eastAsia" w:ascii="仿宋_GB2312" w:hAnsi="仿宋_GB2312" w:eastAsia="仿宋_GB2312" w:cs="仿宋_GB2312"/>
          <w:spacing w:val="20"/>
          <w:sz w:val="28"/>
          <w:szCs w:val="28"/>
          <w:u w:val="single"/>
        </w:rPr>
      </w:pPr>
    </w:p>
    <w:p w14:paraId="3D069781">
      <w:pPr>
        <w:pStyle w:val="13"/>
        <w:shd w:val="clear" w:color="auto" w:fill="auto"/>
        <w:spacing w:before="0" w:line="360" w:lineRule="auto"/>
        <w:ind w:firstLine="4000" w:firstLineChars="1250"/>
        <w:rPr>
          <w:rFonts w:hint="eastAsia" w:ascii="仿宋_GB2312" w:hAnsi="仿宋_GB2312" w:eastAsia="仿宋_GB2312" w:cs="仿宋_GB2312"/>
          <w:spacing w:val="20"/>
          <w:sz w:val="28"/>
          <w:szCs w:val="28"/>
          <w:shd w:val="clear" w:color="auto" w:fill="FFFFFF"/>
          <w:lang w:val="en-US" w:bidi="en-US"/>
        </w:rPr>
      </w:pPr>
      <w:r>
        <w:rPr>
          <w:rFonts w:hint="eastAsia" w:ascii="仿宋_GB2312" w:hAnsi="仿宋_GB2312" w:eastAsia="仿宋_GB2312" w:cs="仿宋_GB2312"/>
          <w:spacing w:val="20"/>
          <w:sz w:val="28"/>
          <w:szCs w:val="28"/>
          <w:u w:val="single"/>
        </w:rPr>
        <w:t xml:space="preserve">       </w:t>
      </w:r>
      <w:r>
        <w:rPr>
          <w:rFonts w:hint="eastAsia" w:ascii="仿宋_GB2312" w:hAnsi="仿宋_GB2312" w:eastAsia="仿宋_GB2312" w:cs="仿宋_GB2312"/>
          <w:spacing w:val="20"/>
          <w:sz w:val="28"/>
          <w:szCs w:val="28"/>
        </w:rPr>
        <w:t>年</w:t>
      </w:r>
      <w:r>
        <w:rPr>
          <w:rFonts w:hint="eastAsia" w:ascii="仿宋_GB2312" w:hAnsi="仿宋_GB2312" w:eastAsia="仿宋_GB2312" w:cs="仿宋_GB2312"/>
          <w:spacing w:val="20"/>
          <w:sz w:val="28"/>
          <w:szCs w:val="28"/>
          <w:u w:val="single"/>
        </w:rPr>
        <w:t xml:space="preserve">     </w:t>
      </w:r>
      <w:r>
        <w:rPr>
          <w:rFonts w:hint="eastAsia" w:ascii="仿宋_GB2312" w:hAnsi="仿宋_GB2312" w:eastAsia="仿宋_GB2312" w:cs="仿宋_GB2312"/>
          <w:spacing w:val="20"/>
          <w:sz w:val="28"/>
          <w:szCs w:val="28"/>
        </w:rPr>
        <w:t>月</w:t>
      </w:r>
      <w:r>
        <w:rPr>
          <w:rFonts w:hint="eastAsia" w:ascii="仿宋_GB2312" w:hAnsi="仿宋_GB2312" w:eastAsia="仿宋_GB2312" w:cs="仿宋_GB2312"/>
          <w:spacing w:val="20"/>
          <w:sz w:val="28"/>
          <w:szCs w:val="28"/>
          <w:u w:val="single"/>
        </w:rPr>
        <w:t xml:space="preserve">    </w:t>
      </w:r>
      <w:r>
        <w:rPr>
          <w:rFonts w:hint="eastAsia" w:ascii="仿宋_GB2312" w:hAnsi="仿宋_GB2312" w:eastAsia="仿宋_GB2312" w:cs="仿宋_GB2312"/>
          <w:spacing w:val="20"/>
          <w:sz w:val="28"/>
          <w:szCs w:val="28"/>
        </w:rPr>
        <w:t>日</w:t>
      </w:r>
    </w:p>
    <w:p w14:paraId="5663CA2B">
      <w:pPr>
        <w:pStyle w:val="13"/>
        <w:shd w:val="clear" w:color="auto" w:fill="auto"/>
        <w:spacing w:before="0" w:after="420" w:line="400" w:lineRule="exact"/>
        <w:ind w:left="4820"/>
        <w:rPr>
          <w:rFonts w:hint="eastAsia" w:ascii="仿宋_GB2312" w:hAnsi="仿宋_GB2312" w:eastAsia="仿宋_GB2312" w:cs="仿宋_GB2312"/>
          <w:spacing w:val="20"/>
          <w:sz w:val="28"/>
          <w:szCs w:val="28"/>
        </w:rPr>
      </w:pPr>
    </w:p>
    <w:sectPr>
      <w:pgSz w:w="11907" w:h="16840"/>
      <w:pgMar w:top="1440" w:right="1531" w:bottom="1440" w:left="1531" w:header="0" w:footer="1134" w:gutter="0"/>
      <w:pgNumType w:start="164"/>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81"/>
  <w:displayHorizontalDrawingGridEvery w:val="2"/>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0YWRlZmE5NjM0NjQ4NzZmODhlYmFjZDA1Mzg2MGMifQ=="/>
  </w:docVars>
  <w:rsids>
    <w:rsidRoot w:val="00231B47"/>
    <w:rsid w:val="0008605B"/>
    <w:rsid w:val="000D5AF2"/>
    <w:rsid w:val="001217FD"/>
    <w:rsid w:val="00231B47"/>
    <w:rsid w:val="00341188"/>
    <w:rsid w:val="00342ACE"/>
    <w:rsid w:val="00355B32"/>
    <w:rsid w:val="004F1747"/>
    <w:rsid w:val="00582F70"/>
    <w:rsid w:val="005D49E1"/>
    <w:rsid w:val="00625615"/>
    <w:rsid w:val="007038F7"/>
    <w:rsid w:val="00706714"/>
    <w:rsid w:val="007F1884"/>
    <w:rsid w:val="00804069"/>
    <w:rsid w:val="008C556A"/>
    <w:rsid w:val="00A67D40"/>
    <w:rsid w:val="00BE7CA0"/>
    <w:rsid w:val="00C826EB"/>
    <w:rsid w:val="00CF2BCD"/>
    <w:rsid w:val="00E81A5A"/>
    <w:rsid w:val="00FB18AE"/>
    <w:rsid w:val="0F602963"/>
    <w:rsid w:val="20FB44EE"/>
    <w:rsid w:val="26B53690"/>
    <w:rsid w:val="57CF05BD"/>
    <w:rsid w:val="6EA44599"/>
    <w:rsid w:val="77345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zh-CN" w:eastAsia="zh-CN" w:bidi="zh-CN"/>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unhideWhenUsed/>
    <w:qFormat/>
    <w:uiPriority w:val="99"/>
    <w:pPr>
      <w:tabs>
        <w:tab w:val="center" w:pos="4153"/>
        <w:tab w:val="right" w:pos="8306"/>
      </w:tabs>
      <w:snapToGrid w:val="0"/>
    </w:pPr>
    <w:rPr>
      <w:sz w:val="18"/>
      <w:szCs w:val="18"/>
    </w:rPr>
  </w:style>
  <w:style w:type="paragraph" w:styleId="3">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MSG_EN_FONT_STYLE_NAME_TEMPLATE_ROLE_LEVEL MSG_EN_FONT_STYLE_NAME_BY_ROLE_HEADING 1_"/>
    <w:basedOn w:val="5"/>
    <w:link w:val="7"/>
    <w:qFormat/>
    <w:uiPriority w:val="0"/>
    <w:rPr>
      <w:rFonts w:ascii="PMingLiU" w:hAnsi="PMingLiU" w:eastAsia="PMingLiU" w:cs="PMingLiU"/>
      <w:sz w:val="28"/>
      <w:szCs w:val="28"/>
      <w:u w:val="none"/>
    </w:rPr>
  </w:style>
  <w:style w:type="paragraph" w:customStyle="1" w:styleId="7">
    <w:name w:val="MSG_EN_FONT_STYLE_NAME_TEMPLATE_ROLE_LEVEL MSG_EN_FONT_STYLE_NAME_BY_ROLE_HEADING 1"/>
    <w:basedOn w:val="1"/>
    <w:link w:val="6"/>
    <w:qFormat/>
    <w:uiPriority w:val="0"/>
    <w:pPr>
      <w:shd w:val="clear" w:color="auto" w:fill="FFFFFF"/>
      <w:spacing w:after="660" w:line="280" w:lineRule="exact"/>
      <w:jc w:val="center"/>
      <w:outlineLvl w:val="0"/>
    </w:pPr>
    <w:rPr>
      <w:rFonts w:ascii="PMingLiU" w:hAnsi="PMingLiU" w:eastAsia="PMingLiU" w:cs="PMingLiU"/>
      <w:sz w:val="28"/>
      <w:szCs w:val="28"/>
    </w:rPr>
  </w:style>
  <w:style w:type="character" w:customStyle="1" w:styleId="8">
    <w:name w:val="MSG_EN_FONT_STYLE_NAME_TEMPLATE_ROLE MSG_EN_FONT_STYLE_NAME_BY_ROLE_RUNNING_TITLE_"/>
    <w:basedOn w:val="5"/>
    <w:link w:val="9"/>
    <w:qFormat/>
    <w:uiPriority w:val="0"/>
    <w:rPr>
      <w:sz w:val="8"/>
      <w:szCs w:val="8"/>
      <w:u w:val="none"/>
    </w:rPr>
  </w:style>
  <w:style w:type="paragraph" w:customStyle="1" w:styleId="9">
    <w:name w:val="MSG_EN_FONT_STYLE_NAME_TEMPLATE_ROLE MSG_EN_FONT_STYLE_NAME_BY_ROLE_RUNNING_TITLE1"/>
    <w:basedOn w:val="1"/>
    <w:link w:val="8"/>
    <w:qFormat/>
    <w:uiPriority w:val="0"/>
    <w:pPr>
      <w:shd w:val="clear" w:color="auto" w:fill="FFFFFF"/>
      <w:spacing w:line="200" w:lineRule="exact"/>
    </w:pPr>
    <w:rPr>
      <w:sz w:val="8"/>
      <w:szCs w:val="8"/>
    </w:rPr>
  </w:style>
  <w:style w:type="character" w:customStyle="1" w:styleId="10">
    <w:name w:val="MSG_EN_FONT_STYLE_NAME_TEMPLATE_ROLE MSG_EN_FONT_STYLE_NAME_BY_ROLE_RUNNING_TITLE"/>
    <w:basedOn w:val="8"/>
    <w:qFormat/>
    <w:uiPriority w:val="0"/>
    <w:rPr>
      <w:rFonts w:ascii="Times New Roman" w:hAnsi="Times New Roman" w:eastAsia="Times New Roman" w:cs="Times New Roman"/>
      <w:color w:val="000000"/>
      <w:spacing w:val="0"/>
      <w:w w:val="100"/>
      <w:position w:val="0"/>
      <w:sz w:val="8"/>
      <w:szCs w:val="8"/>
      <w:u w:val="none"/>
      <w:lang w:val="en-US" w:eastAsia="en-US" w:bidi="en-US"/>
    </w:rPr>
  </w:style>
  <w:style w:type="character" w:customStyle="1" w:styleId="11">
    <w:name w:val="MSG_EN_FONT_STYLE_NAME_TEMPLATE_ROLE MSG_EN_FONT_STYLE_NAME_BY_ROLE_RUNNING_TITLE + MSG_EN_FONT_STYLE_MODIFER_SIZE 9"/>
    <w:basedOn w:val="8"/>
    <w:qFormat/>
    <w:uiPriority w:val="0"/>
    <w:rPr>
      <w:rFonts w:ascii="Times New Roman" w:hAnsi="Times New Roman" w:eastAsia="Times New Roman" w:cs="Times New Roman"/>
      <w:color w:val="000000"/>
      <w:spacing w:val="0"/>
      <w:w w:val="100"/>
      <w:position w:val="0"/>
      <w:sz w:val="18"/>
      <w:szCs w:val="18"/>
      <w:u w:val="none"/>
      <w:lang w:val="zh-CN" w:eastAsia="zh-CN" w:bidi="zh-CN"/>
    </w:rPr>
  </w:style>
  <w:style w:type="character" w:customStyle="1" w:styleId="12">
    <w:name w:val="MSG_EN_FONT_STYLE_NAME_TEMPLATE_ROLE_NUMBER MSG_EN_FONT_STYLE_NAME_BY_ROLE_TEXT 2_"/>
    <w:basedOn w:val="5"/>
    <w:link w:val="13"/>
    <w:qFormat/>
    <w:uiPriority w:val="0"/>
    <w:rPr>
      <w:rFonts w:ascii="PMingLiU" w:hAnsi="PMingLiU" w:eastAsia="PMingLiU" w:cs="PMingLiU"/>
      <w:sz w:val="20"/>
      <w:szCs w:val="20"/>
      <w:u w:val="none"/>
    </w:rPr>
  </w:style>
  <w:style w:type="paragraph" w:customStyle="1" w:styleId="13">
    <w:name w:val="MSG_EN_FONT_STYLE_NAME_TEMPLATE_ROLE_NUMBER MSG_EN_FONT_STYLE_NAME_BY_ROLE_TEXT 2"/>
    <w:basedOn w:val="1"/>
    <w:link w:val="12"/>
    <w:qFormat/>
    <w:uiPriority w:val="0"/>
    <w:pPr>
      <w:shd w:val="clear" w:color="auto" w:fill="FFFFFF"/>
      <w:spacing w:before="660" w:line="317" w:lineRule="exact"/>
    </w:pPr>
    <w:rPr>
      <w:rFonts w:ascii="PMingLiU" w:hAnsi="PMingLiU" w:eastAsia="PMingLiU" w:cs="PMingLiU"/>
      <w:sz w:val="20"/>
      <w:szCs w:val="20"/>
    </w:rPr>
  </w:style>
  <w:style w:type="character" w:customStyle="1" w:styleId="14">
    <w:name w:val="MSG_EN_FONT_STYLE_NAME_TEMPLATE_ROLE_NUMBER MSG_EN_FONT_STYLE_NAME_BY_ROLE_TEXT 2 + MSG_EN_FONT_STYLE_MODIFER_NAME PMingLiU"/>
    <w:basedOn w:val="12"/>
    <w:qFormat/>
    <w:uiPriority w:val="0"/>
    <w:rPr>
      <w:rFonts w:ascii="PMingLiU" w:hAnsi="PMingLiU" w:eastAsia="PMingLiU" w:cs="PMingLiU"/>
      <w:color w:val="000000"/>
      <w:spacing w:val="0"/>
      <w:w w:val="100"/>
      <w:position w:val="0"/>
      <w:sz w:val="18"/>
      <w:szCs w:val="18"/>
      <w:u w:val="none"/>
      <w:shd w:val="clear" w:color="auto" w:fill="FFFFFF"/>
      <w:lang w:val="zh-CN" w:eastAsia="zh-CN" w:bidi="zh-CN"/>
    </w:rPr>
  </w:style>
  <w:style w:type="character" w:customStyle="1" w:styleId="15">
    <w:name w:val="页眉 字符"/>
    <w:basedOn w:val="5"/>
    <w:link w:val="3"/>
    <w:qFormat/>
    <w:uiPriority w:val="99"/>
    <w:rPr>
      <w:rFonts w:eastAsia="Times New Roman"/>
      <w:color w:val="000000"/>
      <w:sz w:val="18"/>
      <w:szCs w:val="18"/>
    </w:rPr>
  </w:style>
  <w:style w:type="character" w:customStyle="1" w:styleId="16">
    <w:name w:val="页脚 字符"/>
    <w:basedOn w:val="5"/>
    <w:link w:val="2"/>
    <w:qFormat/>
    <w:uiPriority w:val="99"/>
    <w:rPr>
      <w:rFonts w:eastAsia="Times New Roman"/>
      <w:color w:val="000000"/>
      <w:sz w:val="18"/>
      <w:szCs w:val="18"/>
    </w:rPr>
  </w:style>
  <w:style w:type="character" w:customStyle="1" w:styleId="17">
    <w:name w:val="MSG_EN_FONT_STYLE_NAME_TEMPLATE_ROLE MSG_EN_FONT_STYLE_NAME_BY_ROLE_TABLE_OF_CONTENTS + MSG_EN_FONT_STYLE_MODIFER_NAME Courier New"/>
    <w:basedOn w:val="5"/>
    <w:qFormat/>
    <w:uiPriority w:val="0"/>
    <w:rPr>
      <w:rFonts w:hint="default" w:ascii="Courier New" w:hAnsi="Courier New" w:eastAsia="Courier New" w:cs="Courier New"/>
      <w:color w:val="000000"/>
      <w:spacing w:val="0"/>
      <w:w w:val="100"/>
      <w:position w:val="0"/>
      <w:sz w:val="23"/>
      <w:szCs w:val="23"/>
      <w:lang w:val="en-US"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178</Words>
  <Characters>178</Characters>
  <Lines>2</Lines>
  <Paragraphs>1</Paragraphs>
  <TotalTime>55</TotalTime>
  <ScaleCrop>false</ScaleCrop>
  <LinksUpToDate>false</LinksUpToDate>
  <CharactersWithSpaces>248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2024-07-18T02:28:00Z</dcterms:created>
  <dc:creator>daiyongfei</dc:creator>
  <cp:lastModifiedBy>宋远静</cp:lastModifiedBy>
  <dcterms:modified xsi:type="dcterms:W3CDTF">2024-08-20T02:45:57Z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774794E398E848B0A380DF4C24C2AD64_13</vt:lpwstr>
  </property>
</Properties>
</file>