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p>
    <w:p>
      <w:pPr>
        <w:ind w:firstLine="660" w:firstLineChars="150"/>
        <w:jc w:val="center"/>
        <w:rPr>
          <w:rFonts w:ascii="宋体" w:hAnsi="宋体" w:cs="宋体"/>
          <w:b/>
          <w:sz w:val="44"/>
          <w:szCs w:val="44"/>
        </w:rPr>
      </w:pPr>
      <w:bookmarkStart w:id="0" w:name="PO_title"/>
      <w:r>
        <w:rPr>
          <w:rFonts w:hint="eastAsia" w:ascii="宋体" w:hAnsi="宋体" w:cs="宋体"/>
          <w:sz w:val="44"/>
          <w:szCs w:val="44"/>
        </w:rPr>
        <w:t xml:space="preserve"> </w:t>
      </w:r>
      <w:permStart w:id="0" w:edGrp="everyone"/>
      <w:r>
        <w:rPr>
          <w:rFonts w:ascii="宋体" w:hAnsi="宋体" w:cs="宋体"/>
          <w:b/>
          <w:sz w:val="44"/>
          <w:szCs w:val="44"/>
        </w:rPr>
        <w:t>2019年</w:t>
      </w:r>
      <w:r>
        <w:rPr>
          <w:rFonts w:hint="eastAsia" w:cs="宋体"/>
          <w:b/>
          <w:color w:val="000000"/>
          <w:kern w:val="0"/>
          <w:sz w:val="44"/>
          <w:szCs w:val="44"/>
          <w:shd w:val="clear" w:color="auto" w:fill="FFFFFF"/>
        </w:rPr>
        <w:t>遂城镇人民政府</w:t>
      </w:r>
      <w:r>
        <w:rPr>
          <w:rFonts w:ascii="宋体" w:hAnsi="宋体" w:cs="宋体"/>
          <w:b/>
          <w:sz w:val="44"/>
          <w:szCs w:val="44"/>
        </w:rPr>
        <w:t>部门决算报告</w:t>
      </w:r>
      <w:permEnd w:id="0"/>
    </w:p>
    <w:bookmarkEnd w:id="0"/>
    <w:p>
      <w:pPr>
        <w:ind w:left="420"/>
        <w:jc w:val="center"/>
        <w:rPr>
          <w:rFonts w:ascii="宋体" w:hAnsi="宋体" w:cs="宋体"/>
          <w:b/>
          <w:sz w:val="44"/>
          <w:szCs w:val="44"/>
        </w:rPr>
      </w:pPr>
      <w:r>
        <w:rPr>
          <w:rFonts w:hint="eastAsia" w:ascii="宋体" w:hAnsi="宋体" w:cs="宋体"/>
          <w:sz w:val="44"/>
          <w:szCs w:val="44"/>
        </w:rPr>
        <w:br w:type="page"/>
      </w:r>
      <w:r>
        <w:rPr>
          <w:rFonts w:hint="eastAsia" w:ascii="宋体" w:hAnsi="宋体" w:cs="宋体"/>
          <w:b/>
          <w:sz w:val="44"/>
          <w:szCs w:val="44"/>
        </w:rPr>
        <w:t>目       录</w:t>
      </w:r>
    </w:p>
    <w:p>
      <w:pPr>
        <w:jc w:val="center"/>
        <w:rPr>
          <w:rFonts w:ascii="宋体" w:hAnsi="宋体" w:cs="宋体"/>
          <w:sz w:val="32"/>
          <w:szCs w:val="32"/>
        </w:rPr>
      </w:pPr>
    </w:p>
    <w:p>
      <w:pPr>
        <w:spacing w:line="288" w:lineRule="auto"/>
        <w:ind w:firstLine="723" w:firstLineChars="200"/>
        <w:jc w:val="left"/>
        <w:outlineLvl w:val="0"/>
        <w:rPr>
          <w:rFonts w:ascii="宋体" w:hAnsi="宋体" w:cs="宋体"/>
          <w:b/>
          <w:sz w:val="36"/>
          <w:szCs w:val="36"/>
        </w:rPr>
      </w:pPr>
      <w:r>
        <w:rPr>
          <w:rFonts w:hint="eastAsia" w:ascii="宋体" w:hAnsi="宋体" w:cs="宋体"/>
          <w:b/>
          <w:sz w:val="36"/>
          <w:szCs w:val="36"/>
        </w:rPr>
        <w:t xml:space="preserve">第一部分 </w:t>
      </w:r>
      <w:bookmarkStart w:id="1" w:name="PO_dirDivName1"/>
      <w:r>
        <w:rPr>
          <w:rFonts w:hint="eastAsia" w:ascii="宋体" w:hAnsi="宋体" w:cs="宋体"/>
          <w:b/>
          <w:sz w:val="36"/>
          <w:szCs w:val="36"/>
        </w:rPr>
        <w:t xml:space="preserve"> </w:t>
      </w:r>
      <w:permStart w:id="1" w:edGrp="everyone"/>
      <w:r>
        <w:rPr>
          <w:rFonts w:hint="eastAsia" w:ascii="宋体" w:hAnsi="宋体" w:cs="宋体"/>
          <w:b/>
          <w:sz w:val="36"/>
          <w:szCs w:val="36"/>
        </w:rPr>
        <w:t>遂城镇人民政府</w:t>
      </w:r>
      <w:permEnd w:id="1"/>
      <w:r>
        <w:rPr>
          <w:rFonts w:hint="eastAsia" w:ascii="宋体" w:hAnsi="宋体" w:cs="宋体"/>
          <w:b/>
          <w:sz w:val="11"/>
          <w:szCs w:val="11"/>
        </w:rPr>
        <w:t xml:space="preserve"> </w:t>
      </w:r>
      <w:bookmarkEnd w:id="1"/>
      <w:r>
        <w:rPr>
          <w:rFonts w:hint="eastAsia" w:ascii="宋体" w:hAnsi="宋体" w:cs="宋体"/>
          <w:b/>
          <w:sz w:val="36"/>
          <w:szCs w:val="36"/>
        </w:rPr>
        <w:t>概况</w:t>
      </w:r>
    </w:p>
    <w:p>
      <w:pPr>
        <w:spacing w:line="288" w:lineRule="auto"/>
        <w:ind w:firstLine="640" w:firstLineChars="200"/>
        <w:jc w:val="left"/>
        <w:rPr>
          <w:rFonts w:ascii="宋体" w:hAnsi="宋体" w:cs="宋体"/>
          <w:sz w:val="32"/>
          <w:szCs w:val="32"/>
        </w:rPr>
      </w:pPr>
      <w:r>
        <w:rPr>
          <w:rFonts w:hint="eastAsia" w:ascii="宋体" w:hAnsi="宋体" w:cs="宋体"/>
          <w:sz w:val="32"/>
          <w:szCs w:val="32"/>
        </w:rPr>
        <w:t>一、部门主要职责</w:t>
      </w:r>
    </w:p>
    <w:p>
      <w:pPr>
        <w:spacing w:line="288" w:lineRule="auto"/>
        <w:ind w:firstLine="640" w:firstLineChars="200"/>
        <w:jc w:val="left"/>
        <w:rPr>
          <w:rFonts w:ascii="宋体" w:hAnsi="宋体" w:cs="宋体"/>
          <w:sz w:val="32"/>
          <w:szCs w:val="32"/>
        </w:rPr>
      </w:pPr>
      <w:r>
        <w:rPr>
          <w:rFonts w:hint="eastAsia" w:ascii="宋体" w:hAnsi="宋体" w:cs="宋体"/>
          <w:sz w:val="32"/>
          <w:szCs w:val="32"/>
        </w:rPr>
        <w:t>二、部门决算单位构成</w:t>
      </w:r>
    </w:p>
    <w:p>
      <w:pPr>
        <w:spacing w:line="288" w:lineRule="auto"/>
        <w:ind w:firstLine="723" w:firstLineChars="200"/>
        <w:jc w:val="left"/>
        <w:outlineLvl w:val="0"/>
        <w:rPr>
          <w:rFonts w:ascii="宋体" w:hAnsi="宋体" w:cs="宋体"/>
          <w:b/>
          <w:sz w:val="36"/>
          <w:szCs w:val="36"/>
        </w:rPr>
      </w:pPr>
      <w:r>
        <w:rPr>
          <w:rFonts w:hint="eastAsia" w:ascii="宋体" w:hAnsi="宋体" w:cs="宋体"/>
          <w:b/>
          <w:sz w:val="36"/>
          <w:szCs w:val="36"/>
        </w:rPr>
        <w:t xml:space="preserve">第二部分 </w:t>
      </w:r>
      <w:bookmarkStart w:id="2" w:name="PO_dirDivNameYear1"/>
      <w:r>
        <w:rPr>
          <w:rFonts w:hint="eastAsia" w:ascii="宋体" w:hAnsi="宋体" w:cs="宋体"/>
          <w:b/>
          <w:sz w:val="36"/>
          <w:szCs w:val="36"/>
        </w:rPr>
        <w:t xml:space="preserve"> </w:t>
      </w:r>
      <w:permStart w:id="2" w:edGrp="everyone"/>
      <w:r>
        <w:rPr>
          <w:rFonts w:hint="eastAsia" w:ascii="宋体" w:hAnsi="宋体" w:cs="宋体"/>
          <w:b/>
          <w:sz w:val="36"/>
          <w:szCs w:val="36"/>
          <w:lang w:eastAsia="zh-CN"/>
        </w:rPr>
        <w:t>遂城镇人民政府</w:t>
      </w:r>
      <w:r>
        <w:rPr>
          <w:rFonts w:hint="eastAsia" w:ascii="宋体" w:hAnsi="宋体" w:cs="宋体"/>
          <w:b/>
          <w:sz w:val="36"/>
          <w:szCs w:val="36"/>
        </w:rPr>
        <w:t>2019</w:t>
      </w:r>
      <w:permEnd w:id="2"/>
      <w:r>
        <w:rPr>
          <w:rFonts w:hint="eastAsia" w:ascii="宋体" w:hAnsi="宋体" w:cs="宋体"/>
          <w:b/>
          <w:sz w:val="11"/>
          <w:szCs w:val="11"/>
        </w:rPr>
        <w:t xml:space="preserve"> </w:t>
      </w:r>
      <w:bookmarkEnd w:id="2"/>
      <w:r>
        <w:rPr>
          <w:rFonts w:hint="eastAsia" w:ascii="宋体" w:hAnsi="宋体" w:cs="宋体"/>
          <w:b/>
          <w:sz w:val="36"/>
          <w:szCs w:val="36"/>
        </w:rPr>
        <w:t>年部门决算表</w:t>
      </w:r>
    </w:p>
    <w:p>
      <w:pPr>
        <w:spacing w:line="288" w:lineRule="auto"/>
        <w:ind w:firstLine="640" w:firstLineChars="200"/>
        <w:jc w:val="left"/>
        <w:rPr>
          <w:rFonts w:ascii="宋体" w:hAnsi="宋体" w:cs="宋体"/>
          <w:b/>
          <w:sz w:val="32"/>
          <w:szCs w:val="32"/>
        </w:rPr>
      </w:pPr>
      <w:r>
        <w:rPr>
          <w:rFonts w:hint="eastAsia" w:ascii="宋体" w:hAnsi="宋体" w:cs="宋体"/>
          <w:sz w:val="32"/>
          <w:szCs w:val="32"/>
        </w:rPr>
        <w:t>一、</w:t>
      </w:r>
      <w:r>
        <w:rPr>
          <w:rFonts w:hint="eastAsia" w:ascii="宋体" w:hAnsi="宋体" w:cs="宋体"/>
          <w:kern w:val="0"/>
          <w:sz w:val="32"/>
          <w:szCs w:val="32"/>
        </w:rPr>
        <w:t>收入支出决算总表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sz w:val="32"/>
          <w:szCs w:val="32"/>
        </w:rPr>
        <w:t>二、</w:t>
      </w:r>
      <w:r>
        <w:rPr>
          <w:rFonts w:hint="eastAsia" w:ascii="宋体" w:hAnsi="宋体" w:cs="宋体"/>
          <w:kern w:val="0"/>
          <w:sz w:val="32"/>
          <w:szCs w:val="32"/>
        </w:rPr>
        <w:t>收入决算表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kern w:val="0"/>
          <w:sz w:val="32"/>
          <w:szCs w:val="32"/>
        </w:rPr>
        <w:t>三、支出决算表</w:t>
      </w:r>
    </w:p>
    <w:p>
      <w:pPr>
        <w:spacing w:line="288" w:lineRule="auto"/>
        <w:ind w:firstLine="640" w:firstLineChars="200"/>
        <w:jc w:val="left"/>
        <w:outlineLvl w:val="0"/>
        <w:rPr>
          <w:rFonts w:ascii="宋体" w:hAnsi="宋体" w:cs="宋体"/>
          <w:sz w:val="32"/>
          <w:szCs w:val="32"/>
        </w:rPr>
      </w:pPr>
      <w:r>
        <w:rPr>
          <w:rFonts w:hint="eastAsia" w:ascii="宋体" w:hAnsi="宋体" w:cs="宋体"/>
          <w:kern w:val="0"/>
          <w:sz w:val="32"/>
          <w:szCs w:val="32"/>
        </w:rPr>
        <w:t>四、财政拨款收入支出决算总表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kern w:val="0"/>
          <w:sz w:val="32"/>
          <w:szCs w:val="32"/>
        </w:rPr>
        <w:t>五、一般公共预算财政拨款支出决算表</w:t>
      </w:r>
    </w:p>
    <w:p>
      <w:pPr>
        <w:spacing w:line="288" w:lineRule="auto"/>
        <w:ind w:firstLine="640" w:firstLineChars="200"/>
        <w:jc w:val="left"/>
        <w:rPr>
          <w:rFonts w:ascii="宋体" w:hAnsi="宋体" w:cs="宋体"/>
          <w:sz w:val="32"/>
          <w:szCs w:val="32"/>
        </w:rPr>
      </w:pPr>
      <w:r>
        <w:rPr>
          <w:rFonts w:hint="eastAsia" w:ascii="宋体" w:hAnsi="宋体" w:cs="宋体"/>
          <w:kern w:val="0"/>
          <w:sz w:val="32"/>
          <w:szCs w:val="32"/>
        </w:rPr>
        <w:t>六、一般公共预算财政拨款基本支出决算表</w:t>
      </w:r>
    </w:p>
    <w:p>
      <w:pPr>
        <w:spacing w:line="288" w:lineRule="auto"/>
        <w:ind w:firstLine="640" w:firstLineChars="200"/>
        <w:jc w:val="left"/>
        <w:rPr>
          <w:rFonts w:ascii="宋体" w:hAnsi="宋体" w:cs="宋体"/>
          <w:kern w:val="0"/>
          <w:sz w:val="32"/>
          <w:szCs w:val="32"/>
        </w:rPr>
      </w:pPr>
      <w:r>
        <w:rPr>
          <w:rFonts w:hint="eastAsia" w:ascii="宋体" w:hAnsi="宋体" w:cs="宋体"/>
          <w:kern w:val="0"/>
          <w:sz w:val="32"/>
          <w:szCs w:val="32"/>
        </w:rPr>
        <w:t>七、一般公共预算财政拨款“三公”经费支出决算表</w:t>
      </w:r>
    </w:p>
    <w:p>
      <w:pPr>
        <w:spacing w:line="288" w:lineRule="auto"/>
        <w:ind w:firstLine="640" w:firstLineChars="200"/>
        <w:jc w:val="left"/>
        <w:rPr>
          <w:rFonts w:ascii="宋体" w:hAnsi="宋体" w:cs="宋体"/>
          <w:kern w:val="0"/>
          <w:sz w:val="32"/>
          <w:szCs w:val="32"/>
        </w:rPr>
      </w:pPr>
      <w:r>
        <w:rPr>
          <w:rFonts w:hint="eastAsia" w:ascii="宋体" w:hAnsi="宋体" w:cs="宋体"/>
          <w:kern w:val="0"/>
          <w:sz w:val="32"/>
          <w:szCs w:val="32"/>
        </w:rPr>
        <w:t>八、政府性基金预算财政拨款收入支出决算表</w:t>
      </w:r>
      <w:permStart w:id="3" w:edGrp="everyone"/>
    </w:p>
    <w:permEnd w:id="3"/>
    <w:p>
      <w:pPr>
        <w:spacing w:line="288" w:lineRule="auto"/>
        <w:ind w:firstLine="640" w:firstLineChars="200"/>
        <w:jc w:val="left"/>
        <w:rPr>
          <w:rFonts w:ascii="宋体" w:hAnsi="宋体" w:cs="宋体"/>
          <w:kern w:val="0"/>
          <w:sz w:val="32"/>
          <w:szCs w:val="32"/>
        </w:rPr>
      </w:pPr>
    </w:p>
    <w:p>
      <w:pPr>
        <w:spacing w:line="288" w:lineRule="auto"/>
        <w:ind w:firstLine="723" w:firstLineChars="200"/>
        <w:jc w:val="left"/>
        <w:outlineLvl w:val="0"/>
        <w:rPr>
          <w:rFonts w:ascii="宋体" w:hAnsi="宋体" w:cs="宋体"/>
          <w:b/>
          <w:sz w:val="32"/>
          <w:szCs w:val="32"/>
        </w:rPr>
      </w:pPr>
      <w:r>
        <w:rPr>
          <w:rFonts w:hint="eastAsia" w:ascii="宋体" w:hAnsi="宋体" w:cs="宋体"/>
          <w:b/>
          <w:sz w:val="36"/>
          <w:szCs w:val="36"/>
        </w:rPr>
        <w:t xml:space="preserve">第三部分 </w:t>
      </w:r>
      <w:bookmarkStart w:id="3" w:name="PO_dirDivNameYear2"/>
      <w:r>
        <w:rPr>
          <w:rFonts w:hint="eastAsia" w:ascii="宋体" w:hAnsi="宋体" w:cs="宋体"/>
          <w:b/>
          <w:sz w:val="36"/>
          <w:szCs w:val="36"/>
        </w:rPr>
        <w:t xml:space="preserve"> </w:t>
      </w:r>
      <w:permStart w:id="4" w:edGrp="everyone"/>
      <w:r>
        <w:rPr>
          <w:rFonts w:hint="eastAsia" w:ascii="宋体" w:hAnsi="宋体" w:cs="宋体"/>
          <w:b/>
          <w:sz w:val="36"/>
          <w:szCs w:val="36"/>
          <w:lang w:eastAsia="zh-CN"/>
        </w:rPr>
        <w:t>遂城镇人民政府</w:t>
      </w:r>
      <w:r>
        <w:rPr>
          <w:rFonts w:hint="eastAsia" w:ascii="宋体" w:hAnsi="宋体" w:cs="宋体"/>
          <w:b/>
          <w:sz w:val="36"/>
          <w:szCs w:val="36"/>
        </w:rPr>
        <w:t>2019</w:t>
      </w:r>
      <w:r>
        <w:rPr>
          <w:rFonts w:hint="eastAsia" w:ascii="宋体" w:hAnsi="宋体" w:cs="宋体"/>
          <w:b/>
          <w:sz w:val="11"/>
          <w:szCs w:val="11"/>
        </w:rPr>
        <w:t xml:space="preserve"> </w:t>
      </w:r>
      <w:permEnd w:id="4"/>
      <w:r>
        <w:rPr>
          <w:rFonts w:hint="eastAsia" w:ascii="宋体" w:hAnsi="宋体" w:cs="宋体"/>
          <w:b/>
          <w:sz w:val="11"/>
          <w:szCs w:val="11"/>
        </w:rPr>
        <w:t xml:space="preserve"> </w:t>
      </w:r>
      <w:bookmarkEnd w:id="3"/>
      <w:r>
        <w:rPr>
          <w:rFonts w:hint="eastAsia" w:ascii="宋体" w:hAnsi="宋体" w:cs="宋体"/>
          <w:b/>
          <w:sz w:val="36"/>
          <w:szCs w:val="36"/>
        </w:rPr>
        <w:t>年部门决算情况说明</w:t>
      </w:r>
    </w:p>
    <w:p>
      <w:pPr>
        <w:numPr>
          <w:ilvl w:val="0"/>
          <w:numId w:val="1"/>
        </w:numPr>
        <w:spacing w:line="288" w:lineRule="auto"/>
        <w:ind w:firstLine="723" w:firstLineChars="200"/>
        <w:jc w:val="left"/>
        <w:rPr>
          <w:rFonts w:ascii="宋体" w:hAnsi="宋体" w:cs="宋体"/>
          <w:b/>
          <w:sz w:val="36"/>
          <w:szCs w:val="36"/>
        </w:rPr>
      </w:pPr>
      <w:r>
        <w:rPr>
          <w:rFonts w:hint="eastAsia" w:ascii="宋体" w:hAnsi="宋体" w:cs="宋体"/>
          <w:b/>
          <w:sz w:val="36"/>
          <w:szCs w:val="36"/>
        </w:rPr>
        <w:t xml:space="preserve"> 名词解释</w:t>
      </w:r>
      <w:permStart w:id="5" w:edGrp="everyone"/>
    </w:p>
    <w:permEnd w:id="5"/>
    <w:p>
      <w:pPr>
        <w:spacing w:line="288" w:lineRule="auto"/>
        <w:ind w:firstLine="723" w:firstLineChars="200"/>
        <w:jc w:val="left"/>
        <w:rPr>
          <w:rFonts w:ascii="宋体" w:hAnsi="宋体" w:cs="宋体"/>
          <w:b/>
          <w:sz w:val="36"/>
          <w:szCs w:val="36"/>
        </w:rPr>
        <w:sectPr>
          <w:footerReference r:id="rId3" w:type="default"/>
          <w:footerReference r:id="rId4" w:type="even"/>
          <w:pgSz w:w="11906" w:h="16838"/>
          <w:pgMar w:top="1440" w:right="1531" w:bottom="1440" w:left="1531" w:header="851" w:footer="992" w:gutter="0"/>
          <w:cols w:space="720" w:num="1"/>
          <w:docGrid w:type="lines" w:linePitch="312" w:charSpace="0"/>
        </w:sectPr>
      </w:pPr>
    </w:p>
    <w:p>
      <w:pPr>
        <w:spacing w:line="288" w:lineRule="auto"/>
        <w:jc w:val="center"/>
        <w:rPr>
          <w:rFonts w:ascii="宋体" w:hAnsi="宋体" w:cs="宋体"/>
          <w:b/>
          <w:sz w:val="36"/>
          <w:szCs w:val="36"/>
        </w:rPr>
      </w:pPr>
      <w:r>
        <w:rPr>
          <w:rFonts w:hint="eastAsia" w:ascii="宋体" w:hAnsi="宋体" w:cs="宋体"/>
          <w:b/>
          <w:sz w:val="36"/>
          <w:szCs w:val="36"/>
        </w:rPr>
        <w:t xml:space="preserve">第一部分 </w:t>
      </w:r>
      <w:bookmarkStart w:id="4" w:name="PO_part1DivName1"/>
      <w:r>
        <w:rPr>
          <w:rFonts w:hint="eastAsia" w:ascii="宋体" w:hAnsi="宋体" w:cs="宋体"/>
          <w:b/>
          <w:sz w:val="36"/>
          <w:szCs w:val="36"/>
        </w:rPr>
        <w:t xml:space="preserve"> </w:t>
      </w:r>
      <w:permStart w:id="6" w:edGrp="everyone"/>
      <w:r>
        <w:rPr>
          <w:rFonts w:hint="eastAsia" w:ascii="宋体" w:hAnsi="宋体" w:cs="宋体"/>
          <w:b/>
          <w:sz w:val="36"/>
          <w:szCs w:val="36"/>
        </w:rPr>
        <w:t>遂城镇人民政府</w:t>
      </w:r>
      <w:permEnd w:id="6"/>
      <w:r>
        <w:rPr>
          <w:rFonts w:hint="eastAsia" w:ascii="宋体" w:hAnsi="宋体" w:cs="宋体"/>
          <w:b/>
          <w:sz w:val="11"/>
          <w:szCs w:val="11"/>
        </w:rPr>
        <w:t xml:space="preserve"> </w:t>
      </w:r>
      <w:bookmarkEnd w:id="4"/>
      <w:r>
        <w:rPr>
          <w:rFonts w:hint="eastAsia" w:ascii="宋体" w:hAnsi="宋体" w:cs="宋体"/>
          <w:b/>
          <w:sz w:val="36"/>
          <w:szCs w:val="36"/>
        </w:rPr>
        <w:t>概况</w:t>
      </w:r>
    </w:p>
    <w:p>
      <w:pPr>
        <w:spacing w:line="288" w:lineRule="auto"/>
        <w:ind w:firstLine="643" w:firstLineChars="200"/>
        <w:jc w:val="left"/>
        <w:rPr>
          <w:rFonts w:ascii="宋体" w:hAnsi="宋体" w:cs="宋体"/>
          <w:b/>
          <w:sz w:val="32"/>
          <w:szCs w:val="32"/>
        </w:rPr>
      </w:pPr>
      <w:r>
        <w:rPr>
          <w:rFonts w:hint="eastAsia" w:ascii="宋体" w:hAnsi="宋体" w:cs="宋体"/>
          <w:b/>
          <w:sz w:val="32"/>
          <w:szCs w:val="32"/>
        </w:rPr>
        <w:t>（一）部门主要职责</w:t>
      </w:r>
    </w:p>
    <w:p>
      <w:pPr>
        <w:spacing w:line="288" w:lineRule="auto"/>
        <w:ind w:firstLine="640" w:firstLineChars="200"/>
        <w:jc w:val="left"/>
        <w:rPr>
          <w:rFonts w:ascii="宋体" w:hAnsi="宋体" w:cs="宋体"/>
          <w:sz w:val="32"/>
          <w:szCs w:val="32"/>
        </w:rPr>
      </w:pPr>
      <w:bookmarkStart w:id="5" w:name="PO_part1Responsibilities"/>
      <w:r>
        <w:rPr>
          <w:rFonts w:ascii="仿宋_GB2312"/>
          <w:sz w:val="32"/>
          <w:szCs w:val="32"/>
        </w:rPr>
        <w:t xml:space="preserve"> </w:t>
      </w:r>
      <w:permStart w:id="7" w:edGrp="everyone"/>
      <w:r>
        <w:rPr>
          <w:rFonts w:ascii="仿宋_GB2312"/>
          <w:vanish/>
          <w:sz w:val="32"/>
          <w:szCs w:val="32"/>
        </w:rPr>
        <w:t xml:space="preserve"> </w:t>
      </w:r>
      <w:r>
        <w:rPr>
          <w:rFonts w:hint="eastAsia" w:ascii="仿宋" w:hAnsi="仿宋" w:eastAsia="仿宋"/>
          <w:sz w:val="36"/>
          <w:szCs w:val="36"/>
        </w:rPr>
        <w:t>执行本级人民代表大会的决议和上级国家行政机关的决定和命令，发布决定和命令；执行本镇内的经济发展计划、预算，管理本镇内的经济、教育、科学、文化、卫生、体育事业和财政、民政、治安、综治维稳、镇村规划建设、计划生育、农业和农村工作等行政工作；承办上级党委、政府等交办的其他事项。</w:t>
      </w:r>
      <w:r>
        <w:rPr>
          <w:rFonts w:ascii="仿宋_GB2312"/>
          <w:vanish/>
          <w:sz w:val="32"/>
          <w:szCs w:val="32"/>
        </w:rPr>
        <w:t xml:space="preserve"> </w:t>
      </w:r>
      <w:permEnd w:id="7"/>
      <w:r>
        <w:rPr>
          <w:rFonts w:ascii="仿宋_GB2312"/>
          <w:sz w:val="32"/>
          <w:szCs w:val="32"/>
        </w:rPr>
        <w:t xml:space="preserve"> </w:t>
      </w:r>
      <w:bookmarkEnd w:id="5"/>
    </w:p>
    <w:p>
      <w:pPr>
        <w:numPr>
          <w:ilvl w:val="0"/>
          <w:numId w:val="2"/>
        </w:numPr>
        <w:spacing w:line="288" w:lineRule="auto"/>
        <w:ind w:firstLine="643" w:firstLineChars="200"/>
        <w:jc w:val="left"/>
        <w:rPr>
          <w:rFonts w:ascii="宋体" w:hAnsi="宋体" w:cs="宋体"/>
          <w:b/>
          <w:bCs/>
          <w:sz w:val="32"/>
          <w:szCs w:val="32"/>
        </w:rPr>
      </w:pPr>
      <w:r>
        <w:rPr>
          <w:rFonts w:hint="eastAsia" w:ascii="宋体" w:hAnsi="宋体" w:cs="宋体"/>
          <w:b/>
          <w:bCs/>
          <w:sz w:val="32"/>
          <w:szCs w:val="32"/>
        </w:rPr>
        <w:t>部门决算单位构成</w:t>
      </w:r>
    </w:p>
    <w:p>
      <w:pPr>
        <w:widowControl/>
        <w:shd w:val="clear" w:color="auto" w:fill="FFFFFF"/>
        <w:spacing w:before="100" w:after="100" w:line="500" w:lineRule="exact"/>
        <w:ind w:firstLine="640" w:firstLineChars="200"/>
        <w:rPr>
          <w:rFonts w:ascii="仿宋_GB2312" w:hAnsi="新宋体" w:eastAsia="仿宋_GB2312" w:cs="宋体"/>
          <w:spacing w:val="20"/>
          <w:kern w:val="0"/>
          <w:sz w:val="30"/>
          <w:szCs w:val="30"/>
        </w:rPr>
      </w:pPr>
      <w:bookmarkStart w:id="6" w:name="PO_part1Organization"/>
      <w:r>
        <w:rPr>
          <w:rFonts w:ascii="仿宋_GB2312"/>
          <w:sz w:val="32"/>
          <w:szCs w:val="32"/>
        </w:rPr>
        <w:t xml:space="preserve"> </w:t>
      </w:r>
      <w:permStart w:id="8" w:edGrp="everyone"/>
      <w:r>
        <w:rPr>
          <w:rFonts w:ascii="仿宋_GB2312"/>
          <w:vanish/>
          <w:sz w:val="32"/>
          <w:szCs w:val="32"/>
        </w:rPr>
        <w:t xml:space="preserve"> </w:t>
      </w:r>
      <w:r>
        <w:rPr>
          <w:rFonts w:hint="eastAsia" w:ascii="仿宋_GB2312" w:eastAsia="仿宋_GB2312"/>
          <w:sz w:val="30"/>
          <w:szCs w:val="30"/>
        </w:rPr>
        <w:t>本部门无下属单位，部门预算为本级预算。</w:t>
      </w:r>
      <w:r>
        <w:rPr>
          <w:rFonts w:hint="eastAsia" w:ascii="仿宋" w:hAnsi="仿宋" w:eastAsia="仿宋"/>
          <w:sz w:val="36"/>
          <w:szCs w:val="36"/>
        </w:rPr>
        <w:t>本单位机构数量1个，属于独立编制机构和独立核算机构。</w:t>
      </w:r>
    </w:p>
    <w:p>
      <w:pPr>
        <w:tabs>
          <w:tab w:val="left" w:pos="5670"/>
        </w:tabs>
        <w:spacing w:line="288" w:lineRule="auto"/>
        <w:ind w:firstLine="640" w:firstLineChars="200"/>
        <w:jc w:val="left"/>
        <w:outlineLvl w:val="0"/>
        <w:rPr>
          <w:rFonts w:ascii="仿宋_GB2312"/>
          <w:sz w:val="32"/>
          <w:szCs w:val="32"/>
        </w:rPr>
      </w:pPr>
      <w:r>
        <w:rPr>
          <w:rFonts w:ascii="仿宋_GB2312"/>
          <w:vanish/>
          <w:sz w:val="32"/>
          <w:szCs w:val="32"/>
        </w:rPr>
        <w:t xml:space="preserve"> </w:t>
      </w:r>
      <w:permEnd w:id="8"/>
      <w:r>
        <w:rPr>
          <w:rFonts w:ascii="仿宋_GB2312"/>
          <w:sz w:val="32"/>
          <w:szCs w:val="32"/>
        </w:rPr>
        <w:t xml:space="preserve"> </w:t>
      </w:r>
      <w:bookmarkEnd w:id="6"/>
    </w:p>
    <w:p>
      <w:pPr>
        <w:tabs>
          <w:tab w:val="left" w:pos="5670"/>
        </w:tabs>
        <w:spacing w:line="288" w:lineRule="auto"/>
        <w:ind w:firstLine="640" w:firstLineChars="200"/>
        <w:jc w:val="left"/>
        <w:outlineLvl w:val="0"/>
        <w:rPr>
          <w:rFonts w:ascii="仿宋_GB2312"/>
          <w:sz w:val="32"/>
          <w:szCs w:val="32"/>
        </w:rPr>
        <w:sectPr>
          <w:pgSz w:w="11906" w:h="16838"/>
          <w:pgMar w:top="1440" w:right="1531" w:bottom="1440" w:left="1531" w:header="851" w:footer="992" w:gutter="0"/>
          <w:cols w:space="720" w:num="1"/>
          <w:docGrid w:type="lines" w:linePitch="312" w:charSpace="0"/>
        </w:sectPr>
      </w:pPr>
    </w:p>
    <w:p>
      <w:pPr>
        <w:spacing w:line="288" w:lineRule="auto"/>
        <w:ind w:firstLine="723" w:firstLineChars="200"/>
        <w:jc w:val="center"/>
        <w:outlineLvl w:val="0"/>
        <w:rPr>
          <w:rFonts w:ascii="宋体" w:hAnsi="宋体" w:cs="宋体"/>
          <w:b/>
          <w:sz w:val="36"/>
          <w:szCs w:val="36"/>
        </w:rPr>
      </w:pPr>
      <w:r>
        <w:rPr>
          <w:rFonts w:hint="eastAsia" w:ascii="宋体" w:hAnsi="宋体" w:cs="宋体"/>
          <w:b/>
          <w:sz w:val="36"/>
          <w:szCs w:val="36"/>
        </w:rPr>
        <w:t xml:space="preserve">第二部分 </w:t>
      </w:r>
      <w:bookmarkStart w:id="7" w:name="PO_part2DivNameYear1"/>
      <w:r>
        <w:rPr>
          <w:rFonts w:hint="eastAsia" w:ascii="宋体" w:hAnsi="宋体" w:cs="宋体"/>
          <w:b/>
          <w:sz w:val="36"/>
          <w:szCs w:val="36"/>
        </w:rPr>
        <w:t xml:space="preserve"> </w:t>
      </w:r>
      <w:permStart w:id="9" w:edGrp="everyone"/>
      <w:r>
        <w:rPr>
          <w:rFonts w:hint="eastAsia" w:ascii="宋体" w:hAnsi="宋体" w:cs="宋体"/>
          <w:b/>
          <w:sz w:val="36"/>
          <w:szCs w:val="36"/>
        </w:rPr>
        <w:t>2019</w:t>
      </w:r>
      <w:permEnd w:id="9"/>
      <w:r>
        <w:rPr>
          <w:rFonts w:hint="eastAsia" w:ascii="宋体" w:hAnsi="宋体" w:cs="宋体"/>
          <w:b/>
          <w:sz w:val="11"/>
          <w:szCs w:val="11"/>
        </w:rPr>
        <w:t xml:space="preserve"> </w:t>
      </w:r>
      <w:bookmarkEnd w:id="7"/>
      <w:r>
        <w:rPr>
          <w:rFonts w:hint="eastAsia" w:ascii="宋体" w:hAnsi="宋体" w:cs="宋体"/>
          <w:b/>
          <w:sz w:val="36"/>
          <w:szCs w:val="36"/>
        </w:rPr>
        <w:t>年部门决算表</w:t>
      </w:r>
    </w:p>
    <w:p>
      <w:pPr>
        <w:spacing w:line="288" w:lineRule="auto"/>
        <w:outlineLvl w:val="0"/>
        <w:rPr>
          <w:rFonts w:ascii="宋体" w:hAnsi="宋体" w:cs="宋体"/>
          <w:b/>
          <w:sz w:val="36"/>
          <w:szCs w:val="36"/>
        </w:rPr>
      </w:pPr>
      <w:bookmarkStart w:id="8" w:name="PO_part2Table1"/>
    </w:p>
    <w:tbl>
      <w:tblPr>
        <w:tblStyle w:val="6"/>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5"/>
        <w:gridCol w:w="1388"/>
        <w:gridCol w:w="2550"/>
        <w:gridCol w:w="3200"/>
        <w:gridCol w:w="1364"/>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vAlign w:val="center"/>
          </w:tcPr>
          <w:p>
            <w:pPr>
              <w:jc w:val="center"/>
              <w:rPr>
                <w:rFonts w:ascii="宋体" w:hAnsi="宋体" w:cs="宋体"/>
                <w:b/>
              </w:rPr>
            </w:pPr>
            <w:r>
              <w:rPr>
                <w:rFonts w:hint="eastAsia" w:ascii="宋体" w:hAnsi="宋体" w:cs="宋体"/>
                <w:b/>
                <w:kern w:val="0"/>
                <w:sz w:val="32"/>
                <w:szCs w:val="32"/>
              </w:rPr>
              <w:t>收入支出决算总表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1427" w:type="dxa"/>
            <w:gridSpan w:val="5"/>
            <w:tcBorders>
              <w:top w:val="nil"/>
              <w:left w:val="nil"/>
              <w:bottom w:val="nil"/>
              <w:right w:val="nil"/>
            </w:tcBorders>
            <w:vAlign w:val="center"/>
          </w:tcPr>
          <w:p>
            <w:pPr>
              <w:rPr>
                <w:rFonts w:ascii="宋体" w:hAnsi="宋体" w:cs="宋体"/>
              </w:rPr>
            </w:pPr>
            <w:r>
              <w:rPr>
                <w:rFonts w:hint="eastAsia" w:ascii="宋体" w:hAnsi="宋体" w:cs="宋体"/>
                <w:kern w:val="0"/>
                <w:sz w:val="20"/>
                <w:szCs w:val="20"/>
              </w:rPr>
              <w:t>部门：</w:t>
            </w:r>
            <w:bookmarkStart w:id="9" w:name="PO_part2Table1DivName1"/>
            <w:r>
              <w:rPr>
                <w:rFonts w:hint="eastAsia" w:ascii="宋体" w:hAnsi="宋体" w:cs="宋体"/>
                <w:kern w:val="0"/>
                <w:sz w:val="20"/>
                <w:szCs w:val="20"/>
              </w:rPr>
              <w:t xml:space="preserve"> </w:t>
            </w:r>
            <w:permStart w:id="10" w:edGrp="everyone"/>
            <w:r>
              <w:rPr>
                <w:rFonts w:hint="eastAsia" w:ascii="宋体" w:hAnsi="宋体" w:cs="宋体"/>
                <w:color w:val="000000"/>
                <w:kern w:val="0"/>
                <w:sz w:val="18"/>
                <w:szCs w:val="18"/>
              </w:rPr>
              <w:t>遂城镇人民政府</w:t>
            </w:r>
            <w:permEnd w:id="10"/>
            <w:r>
              <w:rPr>
                <w:rFonts w:hint="eastAsia" w:ascii="宋体" w:hAnsi="宋体" w:cs="宋体"/>
                <w:kern w:val="0"/>
                <w:sz w:val="20"/>
                <w:szCs w:val="20"/>
              </w:rPr>
              <w:t xml:space="preserve"> </w:t>
            </w:r>
            <w:bookmarkEnd w:id="9"/>
          </w:p>
        </w:tc>
        <w:tc>
          <w:tcPr>
            <w:tcW w:w="2748" w:type="dxa"/>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6863" w:type="dxa"/>
            <w:gridSpan w:val="3"/>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收入</w:t>
            </w:r>
          </w:p>
        </w:tc>
        <w:tc>
          <w:tcPr>
            <w:tcW w:w="7312" w:type="dxa"/>
            <w:gridSpan w:val="3"/>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2925"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2550" w:type="dxa"/>
            <w:vAlign w:val="center"/>
          </w:tcPr>
          <w:p>
            <w:pPr>
              <w:widowControl/>
              <w:jc w:val="center"/>
              <w:rPr>
                <w:rFonts w:ascii="宋体" w:hAnsi="宋体" w:cs="宋体"/>
                <w:kern w:val="0"/>
                <w:szCs w:val="21"/>
              </w:rPr>
            </w:pPr>
            <w:r>
              <w:rPr>
                <w:rFonts w:hint="eastAsia" w:ascii="宋体" w:hAnsi="宋体" w:cs="宋体"/>
                <w:kern w:val="0"/>
                <w:szCs w:val="21"/>
              </w:rPr>
              <w:t>决算数</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2748" w:type="dxa"/>
            <w:vAlign w:val="center"/>
          </w:tcPr>
          <w:p>
            <w:pPr>
              <w:widowControl/>
              <w:jc w:val="center"/>
              <w:rPr>
                <w:rFonts w:ascii="宋体" w:hAnsi="宋体" w:cs="宋体"/>
                <w:kern w:val="0"/>
                <w:szCs w:val="21"/>
              </w:rPr>
            </w:pPr>
            <w:r>
              <w:rPr>
                <w:rFonts w:hint="eastAsia" w:ascii="宋体" w:hAnsi="宋体" w:cs="宋体"/>
                <w:kern w:val="0"/>
                <w:szCs w:val="21"/>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2925"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2550"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2748" w:type="dxa"/>
            <w:vAlign w:val="center"/>
          </w:tcPr>
          <w:p>
            <w:pPr>
              <w:widowControl/>
              <w:jc w:val="center"/>
              <w:rPr>
                <w:rFonts w:ascii="宋体" w:hAnsi="宋体" w:cs="宋体"/>
                <w:kern w:val="0"/>
                <w:szCs w:val="21"/>
              </w:rPr>
            </w:pPr>
            <w:r>
              <w:rPr>
                <w:rFonts w:hint="eastAsia" w:ascii="宋体" w:hAnsi="宋体" w:cs="宋体"/>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11" w:edGrp="everyone" w:colFirst="2" w:colLast="2"/>
            <w:permStart w:id="12" w:edGrp="everyone" w:colFirst="5" w:colLast="5"/>
            <w:r>
              <w:rPr>
                <w:rFonts w:hint="eastAsia" w:ascii="宋体" w:hAnsi="宋体" w:cs="宋体"/>
                <w:kern w:val="0"/>
                <w:szCs w:val="21"/>
              </w:rPr>
              <w:t>一、财政拨款收入</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550" w:type="dxa"/>
            <w:vAlign w:val="center"/>
          </w:tcPr>
          <w:p>
            <w:pPr>
              <w:widowControl/>
              <w:wordWrap w:val="0"/>
              <w:jc w:val="right"/>
              <w:rPr>
                <w:rFonts w:ascii="宋体" w:hAnsi="宋体" w:cs="宋体"/>
                <w:kern w:val="0"/>
                <w:szCs w:val="21"/>
              </w:rPr>
            </w:pPr>
            <w:r>
              <w:rPr>
                <w:rFonts w:ascii="宋体" w:hAnsi="宋体" w:cs="宋体"/>
                <w:kern w:val="0"/>
                <w:szCs w:val="21"/>
              </w:rPr>
              <w:t>9,973.55</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一、一般公共服务支出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26</w:t>
            </w:r>
          </w:p>
        </w:tc>
        <w:tc>
          <w:tcPr>
            <w:tcW w:w="2748" w:type="dxa"/>
            <w:vAlign w:val="center"/>
          </w:tcPr>
          <w:p>
            <w:pPr>
              <w:widowControl/>
              <w:jc w:val="right"/>
              <w:rPr>
                <w:rFonts w:ascii="宋体" w:hAnsi="宋体" w:cs="宋体"/>
                <w:kern w:val="0"/>
                <w:szCs w:val="21"/>
              </w:rPr>
            </w:pPr>
            <w:r>
              <w:rPr>
                <w:rFonts w:ascii="宋体" w:hAnsi="宋体" w:cs="宋体"/>
                <w:kern w:val="0"/>
                <w:szCs w:val="21"/>
              </w:rPr>
              <w:t>2,844.84</w:t>
            </w:r>
          </w:p>
        </w:tc>
      </w:tr>
      <w:permEnd w:id="11"/>
      <w:permEnd w:id="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13" w:edGrp="everyone" w:colFirst="2" w:colLast="2"/>
            <w:permStart w:id="14" w:edGrp="everyone" w:colFirst="5" w:colLast="5"/>
            <w:r>
              <w:rPr>
                <w:rFonts w:hint="eastAsia" w:ascii="宋体" w:hAnsi="宋体" w:cs="宋体"/>
                <w:kern w:val="0"/>
                <w:szCs w:val="21"/>
              </w:rPr>
              <w:t>二、上级补助收入</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二、外交支出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27</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13"/>
      <w:permEnd w:id="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15" w:edGrp="everyone" w:colFirst="2" w:colLast="2"/>
            <w:permStart w:id="16" w:edGrp="everyone" w:colFirst="5" w:colLast="5"/>
            <w:r>
              <w:rPr>
                <w:rFonts w:hint="eastAsia" w:ascii="宋体" w:hAnsi="宋体" w:cs="宋体"/>
                <w:kern w:val="0"/>
                <w:szCs w:val="21"/>
              </w:rPr>
              <w:t>三、事业收入</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三、国防支出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28</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15"/>
      <w:permEnd w:id="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17" w:edGrp="everyone" w:colFirst="2" w:colLast="2"/>
            <w:permStart w:id="18" w:edGrp="everyone" w:colFirst="5" w:colLast="5"/>
            <w:r>
              <w:rPr>
                <w:rFonts w:hint="eastAsia" w:ascii="宋体" w:hAnsi="宋体" w:cs="宋体"/>
                <w:kern w:val="0"/>
                <w:szCs w:val="21"/>
              </w:rPr>
              <w:t>四、经营收入</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四、公共安全支出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29</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17"/>
      <w:permEnd w:id="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19" w:edGrp="everyone" w:colFirst="2" w:colLast="2"/>
            <w:permStart w:id="20" w:edGrp="everyone" w:colFirst="5" w:colLast="5"/>
            <w:r>
              <w:rPr>
                <w:rFonts w:hint="eastAsia" w:ascii="宋体" w:hAnsi="宋体" w:cs="宋体"/>
                <w:kern w:val="0"/>
                <w:szCs w:val="21"/>
              </w:rPr>
              <w:t>五、附属单位上缴收入</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五、教育支出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30</w:t>
            </w:r>
          </w:p>
        </w:tc>
        <w:tc>
          <w:tcPr>
            <w:tcW w:w="2748" w:type="dxa"/>
            <w:vAlign w:val="center"/>
          </w:tcPr>
          <w:p>
            <w:pPr>
              <w:widowControl/>
              <w:jc w:val="right"/>
              <w:rPr>
                <w:rFonts w:ascii="宋体" w:hAnsi="宋体" w:cs="宋体"/>
                <w:kern w:val="0"/>
                <w:szCs w:val="21"/>
              </w:rPr>
            </w:pPr>
            <w:r>
              <w:rPr>
                <w:rFonts w:ascii="宋体" w:hAnsi="宋体" w:cs="宋体"/>
                <w:kern w:val="0"/>
                <w:szCs w:val="21"/>
              </w:rPr>
              <w:t>6.00</w:t>
            </w:r>
          </w:p>
        </w:tc>
      </w:tr>
      <w:permEnd w:id="19"/>
      <w:perm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1" w:edGrp="everyone" w:colFirst="2" w:colLast="2"/>
            <w:permStart w:id="22" w:edGrp="everyone" w:colFirst="5" w:colLast="5"/>
            <w:r>
              <w:rPr>
                <w:rFonts w:hint="eastAsia" w:ascii="宋体" w:hAnsi="宋体" w:cs="宋体"/>
                <w:kern w:val="0"/>
                <w:szCs w:val="21"/>
              </w:rPr>
              <w:t>六、其他收入</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2550" w:type="dxa"/>
            <w:vAlign w:val="center"/>
          </w:tcPr>
          <w:p>
            <w:pPr>
              <w:widowControl/>
              <w:wordWrap w:val="0"/>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六、科学技术支出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31</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21"/>
      <w:permEnd w:id="2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3"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七、文化体育与传媒支出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32</w:t>
            </w:r>
          </w:p>
        </w:tc>
        <w:tc>
          <w:tcPr>
            <w:tcW w:w="2748" w:type="dxa"/>
            <w:vAlign w:val="center"/>
          </w:tcPr>
          <w:p>
            <w:pPr>
              <w:widowControl/>
              <w:jc w:val="right"/>
              <w:rPr>
                <w:rFonts w:ascii="宋体" w:hAnsi="宋体" w:cs="宋体"/>
                <w:kern w:val="0"/>
                <w:szCs w:val="21"/>
              </w:rPr>
            </w:pPr>
            <w:r>
              <w:rPr>
                <w:rFonts w:ascii="宋体" w:hAnsi="宋体" w:cs="宋体"/>
                <w:kern w:val="0"/>
                <w:szCs w:val="21"/>
              </w:rPr>
              <w:t>6.00</w:t>
            </w:r>
          </w:p>
        </w:tc>
      </w:tr>
      <w:permEnd w:id="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4"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八、社会保障和就业支出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33</w:t>
            </w:r>
          </w:p>
        </w:tc>
        <w:tc>
          <w:tcPr>
            <w:tcW w:w="2748" w:type="dxa"/>
            <w:vAlign w:val="center"/>
          </w:tcPr>
          <w:p>
            <w:pPr>
              <w:widowControl/>
              <w:jc w:val="right"/>
              <w:rPr>
                <w:rFonts w:ascii="宋体" w:hAnsi="宋体" w:cs="宋体"/>
                <w:kern w:val="0"/>
                <w:szCs w:val="21"/>
              </w:rPr>
            </w:pPr>
            <w:r>
              <w:rPr>
                <w:rFonts w:ascii="宋体" w:hAnsi="宋体" w:cs="宋体"/>
                <w:kern w:val="0"/>
                <w:szCs w:val="21"/>
              </w:rPr>
              <w:t>307.08</w:t>
            </w:r>
          </w:p>
        </w:tc>
      </w:tr>
      <w:permEnd w:id="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5"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九、医疗卫生与计划生育支出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34</w:t>
            </w:r>
          </w:p>
        </w:tc>
        <w:tc>
          <w:tcPr>
            <w:tcW w:w="2748" w:type="dxa"/>
            <w:vAlign w:val="center"/>
          </w:tcPr>
          <w:p>
            <w:pPr>
              <w:widowControl/>
              <w:jc w:val="right"/>
              <w:rPr>
                <w:rFonts w:ascii="宋体" w:hAnsi="宋体" w:cs="宋体"/>
                <w:kern w:val="0"/>
                <w:szCs w:val="21"/>
              </w:rPr>
            </w:pPr>
            <w:r>
              <w:rPr>
                <w:rFonts w:ascii="宋体" w:hAnsi="宋体" w:cs="宋体"/>
                <w:kern w:val="0"/>
                <w:szCs w:val="21"/>
              </w:rPr>
              <w:t>588.43</w:t>
            </w:r>
          </w:p>
        </w:tc>
      </w:tr>
      <w:permEnd w:id="2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6"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十、节能环保支出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35</w:t>
            </w:r>
          </w:p>
        </w:tc>
        <w:tc>
          <w:tcPr>
            <w:tcW w:w="2748" w:type="dxa"/>
            <w:vAlign w:val="center"/>
          </w:tcPr>
          <w:p>
            <w:pPr>
              <w:jc w:val="right"/>
              <w:rPr>
                <w:rFonts w:ascii="宋体" w:hAnsi="宋体" w:cs="Arial"/>
                <w:color w:val="000000"/>
                <w:sz w:val="22"/>
                <w:szCs w:val="22"/>
              </w:rPr>
            </w:pPr>
            <w:r>
              <w:rPr>
                <w:rFonts w:hint="eastAsia" w:cs="Arial"/>
                <w:color w:val="000000"/>
                <w:sz w:val="22"/>
                <w:szCs w:val="22"/>
              </w:rPr>
              <w:t>43.08</w:t>
            </w:r>
          </w:p>
        </w:tc>
      </w:tr>
      <w:permEnd w:id="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7"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十一、城乡社区支出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36</w:t>
            </w:r>
          </w:p>
        </w:tc>
        <w:tc>
          <w:tcPr>
            <w:tcW w:w="2748" w:type="dxa"/>
            <w:vAlign w:val="center"/>
          </w:tcPr>
          <w:p>
            <w:pPr>
              <w:widowControl/>
              <w:jc w:val="right"/>
              <w:rPr>
                <w:rFonts w:ascii="宋体" w:hAnsi="宋体" w:cs="宋体"/>
                <w:kern w:val="0"/>
                <w:szCs w:val="21"/>
              </w:rPr>
            </w:pPr>
            <w:r>
              <w:rPr>
                <w:rFonts w:ascii="宋体" w:hAnsi="宋体" w:cs="宋体"/>
                <w:kern w:val="0"/>
                <w:szCs w:val="21"/>
              </w:rPr>
              <w:t>5,436.61</w:t>
            </w:r>
          </w:p>
        </w:tc>
      </w:tr>
      <w:permEnd w:id="2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8"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12</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十二、农林水支出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37</w:t>
            </w:r>
          </w:p>
        </w:tc>
        <w:tc>
          <w:tcPr>
            <w:tcW w:w="2748" w:type="dxa"/>
            <w:vAlign w:val="center"/>
          </w:tcPr>
          <w:p>
            <w:pPr>
              <w:widowControl/>
              <w:jc w:val="right"/>
              <w:rPr>
                <w:rFonts w:ascii="宋体" w:hAnsi="宋体" w:cs="宋体"/>
                <w:kern w:val="0"/>
                <w:szCs w:val="21"/>
              </w:rPr>
            </w:pPr>
            <w:r>
              <w:rPr>
                <w:rFonts w:ascii="宋体" w:hAnsi="宋体" w:cs="宋体"/>
                <w:kern w:val="0"/>
                <w:szCs w:val="21"/>
              </w:rPr>
              <w:t>775.89</w:t>
            </w:r>
          </w:p>
        </w:tc>
      </w:tr>
      <w:permEnd w:id="2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29"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13</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十三、交通运输支出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38</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0"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14</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十四、资源勘探信息等支出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39</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1"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15</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十五、商业服务业等支出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40</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2"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16</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十六、金融支出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41</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3"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17</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十七、援助其他地区支出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42</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4"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18</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十八、国土海洋气象等支出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43</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w:t>
            </w:r>
            <w:r>
              <w:rPr>
                <w:rFonts w:ascii="宋体" w:hAnsi="宋体" w:cs="宋体"/>
                <w:kern w:val="0"/>
                <w:szCs w:val="21"/>
              </w:rPr>
              <w:t>0</w:t>
            </w:r>
          </w:p>
        </w:tc>
      </w:tr>
      <w:permEnd w:id="3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5"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19</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十九、住房保障支出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44</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6"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20</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二十、粮油物资储备支出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45</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37" w:edGrp="everyone" w:colFirst="5" w:colLast="5"/>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21</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二十一、其他支出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46</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center"/>
              <w:rPr>
                <w:rFonts w:ascii="宋体" w:hAnsi="宋体" w:cs="宋体"/>
                <w:kern w:val="0"/>
                <w:szCs w:val="21"/>
              </w:rPr>
            </w:pPr>
            <w:permStart w:id="38" w:edGrp="everyone" w:colFirst="2" w:colLast="2"/>
            <w:permStart w:id="39" w:edGrp="everyone" w:colFirst="5" w:colLast="5"/>
            <w:r>
              <w:rPr>
                <w:rFonts w:hint="eastAsia" w:ascii="宋体" w:hAnsi="宋体" w:cs="宋体"/>
                <w:b/>
                <w:bCs/>
                <w:kern w:val="0"/>
                <w:szCs w:val="21"/>
              </w:rPr>
              <w:t>本年收入合计</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22</w:t>
            </w:r>
          </w:p>
        </w:tc>
        <w:tc>
          <w:tcPr>
            <w:tcW w:w="2550" w:type="dxa"/>
            <w:vAlign w:val="center"/>
          </w:tcPr>
          <w:p>
            <w:pPr>
              <w:widowControl/>
              <w:jc w:val="right"/>
              <w:rPr>
                <w:rFonts w:ascii="宋体" w:hAnsi="宋体" w:cs="宋体"/>
                <w:kern w:val="0"/>
                <w:szCs w:val="21"/>
              </w:rPr>
            </w:pPr>
            <w:r>
              <w:rPr>
                <w:rFonts w:ascii="宋体" w:hAnsi="宋体" w:cs="宋体"/>
                <w:kern w:val="0"/>
                <w:szCs w:val="21"/>
              </w:rPr>
              <w:t>9,973.55</w:t>
            </w:r>
          </w:p>
        </w:tc>
        <w:tc>
          <w:tcPr>
            <w:tcW w:w="3200" w:type="dxa"/>
            <w:vAlign w:val="center"/>
          </w:tcPr>
          <w:p>
            <w:pPr>
              <w:widowControl/>
              <w:jc w:val="center"/>
              <w:rPr>
                <w:rFonts w:ascii="宋体" w:hAnsi="宋体" w:cs="宋体"/>
                <w:kern w:val="0"/>
                <w:szCs w:val="21"/>
              </w:rPr>
            </w:pPr>
            <w:r>
              <w:rPr>
                <w:rFonts w:hint="eastAsia" w:ascii="宋体" w:hAnsi="宋体" w:cs="宋体"/>
                <w:b/>
                <w:bCs/>
                <w:kern w:val="0"/>
                <w:szCs w:val="21"/>
              </w:rPr>
              <w:t>本年支出合计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47</w:t>
            </w:r>
          </w:p>
        </w:tc>
        <w:tc>
          <w:tcPr>
            <w:tcW w:w="2748" w:type="dxa"/>
            <w:vAlign w:val="center"/>
          </w:tcPr>
          <w:p>
            <w:pPr>
              <w:jc w:val="right"/>
              <w:rPr>
                <w:rFonts w:ascii="宋体" w:hAnsi="宋体" w:cs="Arial"/>
                <w:color w:val="000000"/>
                <w:sz w:val="22"/>
                <w:szCs w:val="22"/>
              </w:rPr>
            </w:pPr>
            <w:r>
              <w:rPr>
                <w:rFonts w:hint="eastAsia" w:cs="Arial"/>
                <w:color w:val="000000"/>
                <w:sz w:val="22"/>
                <w:szCs w:val="22"/>
              </w:rPr>
              <w:t>10,006.55</w:t>
            </w:r>
          </w:p>
        </w:tc>
      </w:tr>
      <w:permEnd w:id="38"/>
      <w:permEnd w:id="3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left"/>
              <w:rPr>
                <w:rFonts w:ascii="宋体" w:hAnsi="宋体" w:cs="宋体"/>
                <w:kern w:val="0"/>
                <w:szCs w:val="21"/>
              </w:rPr>
            </w:pPr>
            <w:permStart w:id="40" w:edGrp="everyone" w:colFirst="2" w:colLast="2"/>
            <w:permStart w:id="41" w:edGrp="everyone" w:colFirst="5" w:colLast="5"/>
            <w:r>
              <w:rPr>
                <w:rFonts w:hint="eastAsia" w:ascii="宋体" w:hAnsi="宋体" w:cs="宋体"/>
                <w:kern w:val="0"/>
                <w:szCs w:val="21"/>
              </w:rPr>
              <w:t>用事业基金弥补收支差额</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23</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结余分配</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48</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40"/>
      <w:permEnd w:id="4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center"/>
              <w:rPr>
                <w:rFonts w:ascii="宋体" w:hAnsi="宋体" w:cs="宋体"/>
                <w:kern w:val="0"/>
                <w:szCs w:val="21"/>
              </w:rPr>
            </w:pPr>
            <w:permStart w:id="42" w:edGrp="everyone" w:colFirst="2" w:colLast="2"/>
            <w:permStart w:id="43" w:edGrp="everyone" w:colFirst="5" w:colLast="5"/>
            <w:r>
              <w:rPr>
                <w:rFonts w:hint="eastAsia" w:ascii="宋体" w:hAnsi="宋体" w:cs="宋体"/>
                <w:kern w:val="0"/>
                <w:szCs w:val="21"/>
              </w:rPr>
              <w:t>年初结转和结余</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24</w:t>
            </w:r>
          </w:p>
        </w:tc>
        <w:tc>
          <w:tcPr>
            <w:tcW w:w="2550" w:type="dxa"/>
            <w:vAlign w:val="center"/>
          </w:tcPr>
          <w:p>
            <w:pPr>
              <w:widowControl/>
              <w:jc w:val="right"/>
              <w:rPr>
                <w:rFonts w:ascii="宋体" w:hAnsi="宋体" w:cs="宋体"/>
                <w:kern w:val="0"/>
                <w:szCs w:val="21"/>
              </w:rPr>
            </w:pPr>
            <w:r>
              <w:rPr>
                <w:rFonts w:ascii="宋体" w:hAnsi="宋体" w:cs="宋体"/>
                <w:kern w:val="0"/>
                <w:szCs w:val="21"/>
              </w:rPr>
              <w:t>369</w:t>
            </w:r>
            <w:r>
              <w:rPr>
                <w:rFonts w:hint="eastAsia" w:ascii="宋体" w:hAnsi="宋体" w:cs="宋体"/>
                <w:kern w:val="0"/>
                <w:szCs w:val="21"/>
              </w:rPr>
              <w:t>.</w:t>
            </w:r>
            <w:r>
              <w:rPr>
                <w:rFonts w:ascii="宋体" w:hAnsi="宋体" w:cs="宋体"/>
                <w:kern w:val="0"/>
                <w:szCs w:val="21"/>
              </w:rPr>
              <w:t>07</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年末结转和结余</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49</w:t>
            </w:r>
          </w:p>
        </w:tc>
        <w:tc>
          <w:tcPr>
            <w:tcW w:w="2748" w:type="dxa"/>
            <w:vAlign w:val="center"/>
          </w:tcPr>
          <w:p>
            <w:pPr>
              <w:jc w:val="right"/>
              <w:rPr>
                <w:rFonts w:ascii="宋体" w:hAnsi="宋体" w:cs="Arial"/>
                <w:color w:val="000000"/>
                <w:sz w:val="22"/>
                <w:szCs w:val="22"/>
              </w:rPr>
            </w:pPr>
            <w:r>
              <w:rPr>
                <w:rFonts w:hint="eastAsia" w:cs="Arial"/>
                <w:color w:val="000000"/>
                <w:sz w:val="22"/>
                <w:szCs w:val="22"/>
              </w:rPr>
              <w:t>336.07</w:t>
            </w:r>
          </w:p>
        </w:tc>
      </w:tr>
      <w:permEnd w:id="42"/>
      <w:permEnd w:id="4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2925" w:type="dxa"/>
            <w:vAlign w:val="center"/>
          </w:tcPr>
          <w:p>
            <w:pPr>
              <w:widowControl/>
              <w:jc w:val="center"/>
              <w:rPr>
                <w:rFonts w:ascii="宋体" w:hAnsi="宋体" w:cs="宋体"/>
                <w:kern w:val="0"/>
                <w:szCs w:val="21"/>
              </w:rPr>
            </w:pPr>
            <w:permStart w:id="44" w:edGrp="everyone" w:colFirst="2" w:colLast="2"/>
            <w:permStart w:id="45" w:edGrp="everyone" w:colFirst="5" w:colLast="5"/>
            <w:r>
              <w:rPr>
                <w:rFonts w:hint="eastAsia" w:ascii="宋体" w:hAnsi="宋体" w:cs="宋体"/>
                <w:b/>
                <w:bCs/>
                <w:kern w:val="0"/>
                <w:szCs w:val="21"/>
              </w:rPr>
              <w:t>总计</w:t>
            </w:r>
          </w:p>
        </w:tc>
        <w:tc>
          <w:tcPr>
            <w:tcW w:w="1388" w:type="dxa"/>
            <w:vAlign w:val="center"/>
          </w:tcPr>
          <w:p>
            <w:pPr>
              <w:widowControl/>
              <w:jc w:val="center"/>
              <w:rPr>
                <w:rFonts w:ascii="宋体" w:hAnsi="宋体" w:cs="宋体"/>
                <w:kern w:val="0"/>
                <w:szCs w:val="21"/>
              </w:rPr>
            </w:pPr>
            <w:r>
              <w:rPr>
                <w:rFonts w:hint="eastAsia" w:ascii="宋体" w:hAnsi="宋体" w:cs="宋体"/>
                <w:kern w:val="0"/>
                <w:szCs w:val="21"/>
              </w:rPr>
              <w:t>25</w:t>
            </w:r>
          </w:p>
        </w:tc>
        <w:tc>
          <w:tcPr>
            <w:tcW w:w="2550" w:type="dxa"/>
            <w:vAlign w:val="center"/>
          </w:tcPr>
          <w:p>
            <w:pPr>
              <w:widowControl/>
              <w:jc w:val="right"/>
              <w:rPr>
                <w:rFonts w:ascii="宋体" w:hAnsi="宋体" w:cs="宋体"/>
                <w:kern w:val="0"/>
                <w:szCs w:val="21"/>
              </w:rPr>
            </w:pPr>
            <w:r>
              <w:rPr>
                <w:rFonts w:ascii="宋体" w:hAnsi="宋体" w:cs="宋体"/>
                <w:kern w:val="0"/>
                <w:szCs w:val="21"/>
              </w:rPr>
              <w:t>10342.62</w:t>
            </w:r>
          </w:p>
        </w:tc>
        <w:tc>
          <w:tcPr>
            <w:tcW w:w="3200" w:type="dxa"/>
            <w:vAlign w:val="center"/>
          </w:tcPr>
          <w:p>
            <w:pPr>
              <w:widowControl/>
              <w:jc w:val="center"/>
              <w:rPr>
                <w:rFonts w:ascii="宋体" w:hAnsi="宋体" w:cs="宋体"/>
                <w:kern w:val="0"/>
                <w:szCs w:val="21"/>
              </w:rPr>
            </w:pPr>
            <w:r>
              <w:rPr>
                <w:rFonts w:hint="eastAsia" w:ascii="宋体" w:hAnsi="宋体" w:cs="宋体"/>
                <w:b/>
                <w:bCs/>
                <w:kern w:val="0"/>
                <w:szCs w:val="21"/>
              </w:rPr>
              <w:t>总计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50</w:t>
            </w:r>
          </w:p>
        </w:tc>
        <w:tc>
          <w:tcPr>
            <w:tcW w:w="2748" w:type="dxa"/>
            <w:vAlign w:val="center"/>
          </w:tcPr>
          <w:p>
            <w:pPr>
              <w:widowControl/>
              <w:jc w:val="right"/>
              <w:rPr>
                <w:rFonts w:ascii="宋体" w:hAnsi="宋体" w:cs="宋体"/>
                <w:kern w:val="0"/>
                <w:szCs w:val="21"/>
              </w:rPr>
            </w:pPr>
            <w:r>
              <w:rPr>
                <w:rFonts w:ascii="宋体" w:hAnsi="宋体" w:cs="宋体"/>
                <w:kern w:val="0"/>
                <w:szCs w:val="21"/>
              </w:rPr>
              <w:t>10342.62</w:t>
            </w:r>
          </w:p>
        </w:tc>
      </w:tr>
      <w:bookmarkEnd w:id="8"/>
      <w:permEnd w:id="44"/>
      <w:permEnd w:id="45"/>
    </w:tbl>
    <w:p>
      <w:pPr>
        <w:spacing w:line="288" w:lineRule="auto"/>
        <w:ind w:firstLine="420" w:firstLineChars="200"/>
        <w:rPr>
          <w:rFonts w:ascii="宋体" w:hAnsi="宋体" w:cs="宋体"/>
        </w:rPr>
      </w:pPr>
      <w:r>
        <w:rPr>
          <w:rFonts w:hint="eastAsia" w:ascii="宋体" w:hAnsi="宋体" w:cs="宋体"/>
          <w:szCs w:val="21"/>
        </w:rPr>
        <w:t>注：本表反映部门本年度的总收支和年末结转情况。</w:t>
      </w:r>
      <w:r>
        <w:rPr>
          <w:rFonts w:hint="eastAsia" w:ascii="宋体" w:hAnsi="宋体" w:cs="宋体"/>
          <w:sz w:val="28"/>
          <w:szCs w:val="28"/>
        </w:rPr>
        <w:t xml:space="preserve"> </w:t>
      </w:r>
      <w:r>
        <w:rPr>
          <w:rFonts w:hint="eastAsia" w:ascii="宋体" w:hAnsi="宋体" w:cs="宋体"/>
        </w:rPr>
        <w:br w:type="page"/>
      </w:r>
    </w:p>
    <w:p>
      <w:pPr>
        <w:rPr>
          <w:rFonts w:ascii="宋体" w:hAnsi="宋体" w:cs="宋体"/>
        </w:rPr>
      </w:pPr>
      <w:bookmarkStart w:id="10" w:name="PO_part2Table2"/>
    </w:p>
    <w:tbl>
      <w:tblPr>
        <w:tblStyle w:val="6"/>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2050"/>
        <w:gridCol w:w="1468"/>
        <w:gridCol w:w="1575"/>
        <w:gridCol w:w="1576"/>
        <w:gridCol w:w="1576"/>
        <w:gridCol w:w="1576"/>
        <w:gridCol w:w="1576"/>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9"/>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9"/>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收入决算表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607" w:type="dxa"/>
            <w:gridSpan w:val="8"/>
            <w:tcBorders>
              <w:top w:val="nil"/>
              <w:left w:val="nil"/>
              <w:bottom w:val="single" w:color="auto" w:sz="4" w:space="0"/>
              <w:right w:val="nil"/>
            </w:tcBorders>
          </w:tcPr>
          <w:p>
            <w:pPr>
              <w:spacing w:line="360" w:lineRule="auto"/>
              <w:rPr>
                <w:rFonts w:ascii="宋体" w:hAnsi="宋体" w:cs="宋体"/>
                <w:sz w:val="28"/>
                <w:szCs w:val="28"/>
              </w:rPr>
            </w:pPr>
            <w:r>
              <w:rPr>
                <w:rFonts w:hint="eastAsia" w:ascii="宋体" w:hAnsi="宋体" w:cs="宋体"/>
                <w:kern w:val="0"/>
                <w:sz w:val="20"/>
                <w:szCs w:val="20"/>
              </w:rPr>
              <w:t>部门：</w:t>
            </w:r>
            <w:bookmarkStart w:id="11" w:name="PO_part2Table2DivName1"/>
            <w:r>
              <w:rPr>
                <w:rFonts w:hint="eastAsia" w:ascii="宋体" w:hAnsi="宋体" w:cs="宋体"/>
                <w:kern w:val="0"/>
                <w:sz w:val="20"/>
                <w:szCs w:val="20"/>
              </w:rPr>
              <w:t xml:space="preserve"> </w:t>
            </w:r>
            <w:permStart w:id="46" w:edGrp="everyone"/>
            <w:r>
              <w:rPr>
                <w:rFonts w:hint="eastAsia" w:ascii="宋体" w:hAnsi="宋体" w:cs="宋体"/>
                <w:color w:val="000000"/>
                <w:kern w:val="0"/>
                <w:sz w:val="18"/>
                <w:szCs w:val="18"/>
              </w:rPr>
              <w:t>遂城镇人民政府</w:t>
            </w:r>
            <w:permEnd w:id="46"/>
            <w:r>
              <w:rPr>
                <w:rFonts w:hint="eastAsia" w:ascii="宋体" w:hAnsi="宋体" w:cs="宋体"/>
                <w:kern w:val="0"/>
                <w:sz w:val="20"/>
                <w:szCs w:val="20"/>
              </w:rPr>
              <w:t xml:space="preserve"> </w:t>
            </w:r>
            <w:bookmarkEnd w:id="11"/>
            <w:r>
              <w:rPr>
                <w:rFonts w:hint="eastAsia" w:ascii="宋体" w:hAnsi="宋体" w:cs="宋体"/>
                <w:kern w:val="0"/>
                <w:sz w:val="20"/>
                <w:szCs w:val="20"/>
              </w:rPr>
              <w:t xml:space="preserve"> </w:t>
            </w:r>
          </w:p>
        </w:tc>
        <w:tc>
          <w:tcPr>
            <w:tcW w:w="1568" w:type="dxa"/>
            <w:tcBorders>
              <w:top w:val="nil"/>
              <w:left w:val="nil"/>
              <w:bottom w:val="single" w:color="auto" w:sz="4" w:space="0"/>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260" w:type="dxa"/>
            <w:gridSpan w:val="2"/>
            <w:tcBorders>
              <w:top w:val="single" w:color="auto" w:sz="4" w:space="0"/>
              <w:left w:val="single" w:color="auto" w:sz="4" w:space="0"/>
              <w:bottom w:val="single" w:color="auto" w:sz="4" w:space="0"/>
              <w:right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146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本年收入合计</w:t>
            </w:r>
          </w:p>
        </w:tc>
        <w:tc>
          <w:tcPr>
            <w:tcW w:w="157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财政拨款收入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上级补助收入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事业收入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经营收入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附属单位上缴收入</w:t>
            </w:r>
          </w:p>
        </w:tc>
        <w:tc>
          <w:tcPr>
            <w:tcW w:w="156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其他收入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10" w:type="dxa"/>
            <w:tcBorders>
              <w:top w:val="single" w:color="auto" w:sz="4" w:space="0"/>
              <w:left w:val="single" w:color="auto" w:sz="4" w:space="0"/>
              <w:bottom w:val="single" w:color="auto" w:sz="4" w:space="0"/>
              <w:right w:val="single" w:color="auto" w:sz="4" w:space="0"/>
            </w:tcBorders>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0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科目名称</w:t>
            </w:r>
          </w:p>
        </w:tc>
        <w:tc>
          <w:tcPr>
            <w:tcW w:w="1468"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5" w:type="dxa"/>
            <w:vMerge w:val="continue"/>
            <w:tcBorders>
              <w:top w:val="single" w:color="auto" w:sz="4" w:space="0"/>
              <w:left w:val="single" w:color="auto" w:sz="4" w:space="0"/>
              <w:bottom w:val="single" w:color="auto" w:sz="4" w:space="0"/>
              <w:right w:val="single" w:color="auto" w:sz="4" w:space="0"/>
            </w:tcBorders>
          </w:tcPr>
          <w:p>
            <w:pPr>
              <w:spacing w:line="360" w:lineRule="auto"/>
              <w:jc w:val="right"/>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68"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2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栏次</w:t>
            </w:r>
          </w:p>
        </w:tc>
        <w:tc>
          <w:tcPr>
            <w:tcW w:w="1468"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1</w:t>
            </w:r>
          </w:p>
        </w:tc>
        <w:tc>
          <w:tcPr>
            <w:tcW w:w="1575"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2</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3</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4</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5</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6</w:t>
            </w:r>
          </w:p>
        </w:tc>
        <w:tc>
          <w:tcPr>
            <w:tcW w:w="1568"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10" w:type="dxa"/>
            <w:tcBorders>
              <w:top w:val="single" w:color="auto" w:sz="4" w:space="0"/>
            </w:tcBorders>
            <w:vAlign w:val="center"/>
          </w:tcPr>
          <w:p>
            <w:pPr>
              <w:jc w:val="center"/>
              <w:rPr>
                <w:rFonts w:ascii="宋体" w:hAnsi="宋体" w:cs="宋体"/>
                <w:szCs w:val="21"/>
              </w:rPr>
            </w:pPr>
          </w:p>
        </w:tc>
        <w:tc>
          <w:tcPr>
            <w:tcW w:w="2050" w:type="dxa"/>
            <w:tcBorders>
              <w:top w:val="single" w:color="auto" w:sz="4" w:space="0"/>
            </w:tcBorders>
            <w:vAlign w:val="center"/>
          </w:tcPr>
          <w:p>
            <w:pPr>
              <w:jc w:val="center"/>
              <w:rPr>
                <w:rFonts w:ascii="宋体" w:hAnsi="宋体" w:cs="宋体"/>
                <w:szCs w:val="21"/>
              </w:rPr>
            </w:pPr>
            <w:r>
              <w:rPr>
                <w:rFonts w:hint="eastAsia" w:ascii="宋体" w:hAnsi="宋体" w:cs="宋体"/>
                <w:szCs w:val="21"/>
              </w:rPr>
              <w:t>合计</w:t>
            </w:r>
          </w:p>
        </w:tc>
        <w:tc>
          <w:tcPr>
            <w:tcW w:w="1468" w:type="dxa"/>
            <w:tcBorders>
              <w:top w:val="single" w:color="auto" w:sz="4" w:space="0"/>
            </w:tcBorders>
            <w:vAlign w:val="center"/>
          </w:tcPr>
          <w:p>
            <w:pPr>
              <w:widowControl/>
              <w:jc w:val="right"/>
              <w:rPr>
                <w:rFonts w:ascii="宋体" w:hAnsi="宋体" w:cs="宋体"/>
                <w:kern w:val="0"/>
                <w:szCs w:val="21"/>
              </w:rPr>
            </w:pPr>
            <w:permStart w:id="47" w:edGrp="everyone"/>
            <w:r>
              <w:rPr>
                <w:rFonts w:ascii="宋体" w:hAnsi="宋体" w:cs="宋体"/>
                <w:kern w:val="0"/>
                <w:szCs w:val="21"/>
              </w:rPr>
              <w:t>9,973.55</w:t>
            </w:r>
          </w:p>
        </w:tc>
        <w:tc>
          <w:tcPr>
            <w:tcW w:w="1575" w:type="dxa"/>
            <w:tcBorders>
              <w:top w:val="single" w:color="auto" w:sz="4" w:space="0"/>
            </w:tcBorders>
            <w:vAlign w:val="center"/>
          </w:tcPr>
          <w:p>
            <w:pPr>
              <w:widowControl/>
              <w:jc w:val="right"/>
              <w:rPr>
                <w:rFonts w:ascii="宋体" w:hAnsi="宋体" w:cs="宋体"/>
                <w:kern w:val="0"/>
                <w:szCs w:val="21"/>
              </w:rPr>
            </w:pPr>
            <w:r>
              <w:rPr>
                <w:rFonts w:ascii="宋体" w:hAnsi="宋体" w:cs="宋体"/>
                <w:kern w:val="0"/>
                <w:szCs w:val="21"/>
              </w:rPr>
              <w:t>9,973.55</w:t>
            </w:r>
          </w:p>
        </w:tc>
        <w:tc>
          <w:tcPr>
            <w:tcW w:w="1576" w:type="dxa"/>
            <w:tcBorders>
              <w:top w:val="single" w:color="auto" w:sz="4" w:space="0"/>
            </w:tcBorders>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576" w:type="dxa"/>
            <w:tcBorders>
              <w:top w:val="single" w:color="auto" w:sz="4" w:space="0"/>
            </w:tcBorders>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576" w:type="dxa"/>
            <w:tcBorders>
              <w:top w:val="single" w:color="auto" w:sz="4" w:space="0"/>
            </w:tcBorders>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576" w:type="dxa"/>
            <w:tcBorders>
              <w:top w:val="single" w:color="auto" w:sz="4" w:space="0"/>
            </w:tcBorders>
            <w:vAlign w:val="center"/>
          </w:tcPr>
          <w:p>
            <w:pPr>
              <w:widowControl/>
              <w:jc w:val="right"/>
              <w:rPr>
                <w:rFonts w:ascii="宋体" w:hAnsi="宋体" w:cs="宋体"/>
                <w:kern w:val="0"/>
                <w:szCs w:val="21"/>
              </w:rPr>
            </w:pPr>
            <w:r>
              <w:rPr>
                <w:rFonts w:ascii="宋体" w:hAnsi="宋体" w:cs="宋体"/>
                <w:kern w:val="0"/>
                <w:szCs w:val="21"/>
              </w:rPr>
              <w:t>0.00</w:t>
            </w:r>
          </w:p>
        </w:tc>
        <w:tc>
          <w:tcPr>
            <w:tcW w:w="1568" w:type="dxa"/>
            <w:tcBorders>
              <w:top w:val="single" w:color="auto" w:sz="4" w:space="0"/>
            </w:tcBorders>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201</w:t>
            </w:r>
          </w:p>
        </w:tc>
        <w:tc>
          <w:tcPr>
            <w:tcW w:w="2050" w:type="dxa"/>
            <w:vAlign w:val="center"/>
          </w:tcPr>
          <w:p>
            <w:pPr>
              <w:rPr>
                <w:rFonts w:ascii="宋体" w:hAnsi="宋体" w:cs="Arial"/>
                <w:color w:val="000000"/>
                <w:sz w:val="22"/>
                <w:szCs w:val="22"/>
              </w:rPr>
            </w:pPr>
            <w:r>
              <w:rPr>
                <w:rFonts w:hint="eastAsia" w:cs="Arial"/>
                <w:color w:val="000000"/>
                <w:sz w:val="22"/>
                <w:szCs w:val="22"/>
              </w:rPr>
              <w:t>一般公共服务支出</w:t>
            </w:r>
          </w:p>
        </w:tc>
        <w:tc>
          <w:tcPr>
            <w:tcW w:w="14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2,844.84</w:t>
            </w:r>
          </w:p>
        </w:tc>
        <w:tc>
          <w:tcPr>
            <w:tcW w:w="1575"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2,844.84</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20101</w:t>
            </w:r>
          </w:p>
        </w:tc>
        <w:tc>
          <w:tcPr>
            <w:tcW w:w="2050" w:type="dxa"/>
            <w:vAlign w:val="center"/>
          </w:tcPr>
          <w:p>
            <w:pPr>
              <w:rPr>
                <w:rFonts w:ascii="宋体" w:hAnsi="宋体" w:cs="Arial"/>
                <w:color w:val="000000"/>
                <w:sz w:val="22"/>
                <w:szCs w:val="22"/>
              </w:rPr>
            </w:pPr>
            <w:r>
              <w:rPr>
                <w:rFonts w:hint="eastAsia" w:cs="Arial"/>
                <w:color w:val="000000"/>
                <w:sz w:val="22"/>
                <w:szCs w:val="22"/>
              </w:rPr>
              <w:t>人大事务</w:t>
            </w:r>
          </w:p>
        </w:tc>
        <w:tc>
          <w:tcPr>
            <w:tcW w:w="1468" w:type="dxa"/>
            <w:vAlign w:val="center"/>
          </w:tcPr>
          <w:p>
            <w:pPr>
              <w:jc w:val="right"/>
              <w:rPr>
                <w:rFonts w:ascii="宋体" w:hAnsi="宋体" w:cs="Arial"/>
                <w:color w:val="000000"/>
                <w:sz w:val="22"/>
                <w:szCs w:val="22"/>
              </w:rPr>
            </w:pPr>
            <w:r>
              <w:rPr>
                <w:rFonts w:hint="eastAsia" w:cs="Arial"/>
                <w:color w:val="000000"/>
                <w:sz w:val="22"/>
                <w:szCs w:val="22"/>
              </w:rPr>
              <w:t>18.25</w:t>
            </w:r>
          </w:p>
        </w:tc>
        <w:tc>
          <w:tcPr>
            <w:tcW w:w="1575" w:type="dxa"/>
            <w:vAlign w:val="center"/>
          </w:tcPr>
          <w:p>
            <w:pPr>
              <w:jc w:val="right"/>
              <w:rPr>
                <w:rFonts w:ascii="宋体" w:hAnsi="宋体" w:cs="Arial"/>
                <w:color w:val="000000"/>
                <w:sz w:val="22"/>
                <w:szCs w:val="22"/>
              </w:rPr>
            </w:pPr>
            <w:r>
              <w:rPr>
                <w:rFonts w:hint="eastAsia" w:cs="Arial"/>
                <w:color w:val="000000"/>
                <w:sz w:val="22"/>
                <w:szCs w:val="22"/>
              </w:rPr>
              <w:t>18.25</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cs="Arial"/>
                <w:color w:val="000000"/>
                <w:sz w:val="22"/>
                <w:szCs w:val="22"/>
              </w:rPr>
            </w:pPr>
            <w:r>
              <w:rPr>
                <w:rFonts w:hint="eastAsia" w:cs="Arial"/>
                <w:color w:val="000000"/>
                <w:sz w:val="22"/>
                <w:szCs w:val="22"/>
              </w:rPr>
              <w:t>2010101</w:t>
            </w:r>
          </w:p>
        </w:tc>
        <w:tc>
          <w:tcPr>
            <w:tcW w:w="2050" w:type="dxa"/>
            <w:vAlign w:val="center"/>
          </w:tcPr>
          <w:p>
            <w:pPr>
              <w:rPr>
                <w:rFonts w:cs="Arial"/>
                <w:color w:val="000000"/>
                <w:sz w:val="22"/>
                <w:szCs w:val="22"/>
              </w:rPr>
            </w:pPr>
            <w:r>
              <w:rPr>
                <w:rFonts w:hint="eastAsia" w:cs="Arial"/>
                <w:color w:val="000000"/>
                <w:sz w:val="22"/>
                <w:szCs w:val="22"/>
              </w:rPr>
              <w:t xml:space="preserve">  行政运行</w:t>
            </w:r>
          </w:p>
        </w:tc>
        <w:tc>
          <w:tcPr>
            <w:tcW w:w="1468" w:type="dxa"/>
            <w:vAlign w:val="center"/>
          </w:tcPr>
          <w:p>
            <w:pPr>
              <w:jc w:val="right"/>
              <w:rPr>
                <w:rFonts w:cs="Arial"/>
                <w:color w:val="000000"/>
                <w:sz w:val="22"/>
                <w:szCs w:val="22"/>
              </w:rPr>
            </w:pPr>
            <w:r>
              <w:rPr>
                <w:rFonts w:hint="eastAsia" w:cs="Arial"/>
                <w:color w:val="000000"/>
                <w:sz w:val="22"/>
                <w:szCs w:val="22"/>
              </w:rPr>
              <w:t>0.25</w:t>
            </w:r>
          </w:p>
        </w:tc>
        <w:tc>
          <w:tcPr>
            <w:tcW w:w="1575" w:type="dxa"/>
            <w:vAlign w:val="center"/>
          </w:tcPr>
          <w:p>
            <w:pPr>
              <w:jc w:val="right"/>
              <w:rPr>
                <w:rFonts w:cs="Arial"/>
                <w:color w:val="000000"/>
                <w:sz w:val="22"/>
                <w:szCs w:val="22"/>
              </w:rPr>
            </w:pPr>
            <w:r>
              <w:rPr>
                <w:rFonts w:hint="eastAsia" w:cs="Arial"/>
                <w:color w:val="000000"/>
                <w:sz w:val="22"/>
                <w:szCs w:val="22"/>
              </w:rPr>
              <w:t>0.25</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2010199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其他人大事务支出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18.25</w:t>
            </w:r>
          </w:p>
        </w:tc>
        <w:tc>
          <w:tcPr>
            <w:tcW w:w="1575" w:type="dxa"/>
            <w:vAlign w:val="center"/>
          </w:tcPr>
          <w:p>
            <w:pPr>
              <w:jc w:val="right"/>
              <w:rPr>
                <w:rFonts w:ascii="宋体" w:hAnsi="宋体" w:cs="Arial"/>
                <w:color w:val="000000"/>
                <w:sz w:val="22"/>
                <w:szCs w:val="22"/>
              </w:rPr>
            </w:pPr>
            <w:r>
              <w:rPr>
                <w:rFonts w:hint="eastAsia" w:cs="Arial"/>
                <w:color w:val="000000"/>
                <w:sz w:val="22"/>
                <w:szCs w:val="22"/>
              </w:rPr>
              <w:t>18.25</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20103</w:t>
            </w:r>
          </w:p>
        </w:tc>
        <w:tc>
          <w:tcPr>
            <w:tcW w:w="2050" w:type="dxa"/>
            <w:vAlign w:val="center"/>
          </w:tcPr>
          <w:p>
            <w:pPr>
              <w:rPr>
                <w:rFonts w:ascii="宋体" w:hAnsi="宋体" w:cs="Arial"/>
                <w:color w:val="000000"/>
                <w:sz w:val="22"/>
                <w:szCs w:val="22"/>
              </w:rPr>
            </w:pPr>
            <w:r>
              <w:rPr>
                <w:rFonts w:hint="eastAsia" w:cs="Arial"/>
                <w:color w:val="000000"/>
                <w:sz w:val="22"/>
                <w:szCs w:val="22"/>
              </w:rPr>
              <w:t>政府办公厅（室）及相关机构事务</w:t>
            </w:r>
          </w:p>
        </w:tc>
        <w:tc>
          <w:tcPr>
            <w:tcW w:w="1468" w:type="dxa"/>
            <w:vAlign w:val="center"/>
          </w:tcPr>
          <w:p>
            <w:pPr>
              <w:jc w:val="right"/>
              <w:rPr>
                <w:rFonts w:ascii="宋体" w:hAnsi="宋体" w:cs="Arial"/>
                <w:color w:val="000000"/>
                <w:sz w:val="22"/>
                <w:szCs w:val="22"/>
              </w:rPr>
            </w:pPr>
            <w:r>
              <w:rPr>
                <w:rFonts w:hint="eastAsia" w:cs="Arial"/>
                <w:color w:val="000000"/>
                <w:sz w:val="22"/>
                <w:szCs w:val="22"/>
              </w:rPr>
              <w:t>1,934.61</w:t>
            </w:r>
          </w:p>
        </w:tc>
        <w:tc>
          <w:tcPr>
            <w:tcW w:w="1575" w:type="dxa"/>
            <w:vAlign w:val="center"/>
          </w:tcPr>
          <w:p>
            <w:pPr>
              <w:jc w:val="right"/>
              <w:rPr>
                <w:rFonts w:ascii="宋体" w:hAnsi="宋体" w:cs="Arial"/>
                <w:color w:val="000000"/>
                <w:sz w:val="22"/>
                <w:szCs w:val="22"/>
              </w:rPr>
            </w:pPr>
            <w:r>
              <w:rPr>
                <w:rFonts w:hint="eastAsia" w:cs="Arial"/>
                <w:color w:val="000000"/>
                <w:sz w:val="22"/>
                <w:szCs w:val="22"/>
              </w:rPr>
              <w:t>1,934.61</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2010301</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行政运行</w:t>
            </w:r>
          </w:p>
        </w:tc>
        <w:tc>
          <w:tcPr>
            <w:tcW w:w="1468" w:type="dxa"/>
            <w:vAlign w:val="center"/>
          </w:tcPr>
          <w:p>
            <w:pPr>
              <w:jc w:val="right"/>
              <w:rPr>
                <w:rFonts w:ascii="宋体" w:hAnsi="宋体" w:cs="Arial"/>
                <w:color w:val="000000"/>
                <w:sz w:val="22"/>
                <w:szCs w:val="22"/>
              </w:rPr>
            </w:pPr>
            <w:r>
              <w:rPr>
                <w:rFonts w:hint="eastAsia" w:cs="Arial"/>
                <w:color w:val="000000"/>
                <w:sz w:val="22"/>
                <w:szCs w:val="22"/>
              </w:rPr>
              <w:t>1,653.50</w:t>
            </w:r>
          </w:p>
        </w:tc>
        <w:tc>
          <w:tcPr>
            <w:tcW w:w="1575" w:type="dxa"/>
            <w:vAlign w:val="center"/>
          </w:tcPr>
          <w:p>
            <w:pPr>
              <w:jc w:val="right"/>
              <w:rPr>
                <w:rFonts w:ascii="宋体" w:hAnsi="宋体" w:cs="Arial"/>
                <w:color w:val="000000"/>
                <w:sz w:val="22"/>
                <w:szCs w:val="22"/>
              </w:rPr>
            </w:pPr>
            <w:r>
              <w:rPr>
                <w:rFonts w:hint="eastAsia" w:cs="Arial"/>
                <w:color w:val="000000"/>
                <w:sz w:val="22"/>
                <w:szCs w:val="22"/>
              </w:rPr>
              <w:t>1,653.50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2010399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其他政府办公厅（室）及相关机构事务支出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281.12</w:t>
            </w:r>
          </w:p>
        </w:tc>
        <w:tc>
          <w:tcPr>
            <w:tcW w:w="1575" w:type="dxa"/>
            <w:vAlign w:val="center"/>
          </w:tcPr>
          <w:p>
            <w:pPr>
              <w:jc w:val="right"/>
              <w:rPr>
                <w:rFonts w:ascii="宋体" w:hAnsi="宋体" w:cs="Arial"/>
                <w:color w:val="000000"/>
                <w:sz w:val="22"/>
                <w:szCs w:val="22"/>
              </w:rPr>
            </w:pPr>
            <w:r>
              <w:rPr>
                <w:rFonts w:hint="eastAsia" w:cs="Arial"/>
                <w:color w:val="000000"/>
                <w:sz w:val="22"/>
                <w:szCs w:val="22"/>
              </w:rPr>
              <w:t>281.12</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20110</w:t>
            </w:r>
          </w:p>
        </w:tc>
        <w:tc>
          <w:tcPr>
            <w:tcW w:w="2050" w:type="dxa"/>
            <w:vAlign w:val="center"/>
          </w:tcPr>
          <w:p>
            <w:pPr>
              <w:rPr>
                <w:rFonts w:ascii="宋体" w:hAnsi="宋体" w:cs="Arial"/>
                <w:color w:val="000000"/>
                <w:sz w:val="22"/>
                <w:szCs w:val="22"/>
              </w:rPr>
            </w:pPr>
            <w:r>
              <w:rPr>
                <w:rFonts w:hint="eastAsia" w:cs="Arial"/>
                <w:color w:val="000000"/>
                <w:sz w:val="22"/>
                <w:szCs w:val="22"/>
              </w:rPr>
              <w:t>人力资源事务</w:t>
            </w:r>
          </w:p>
        </w:tc>
        <w:tc>
          <w:tcPr>
            <w:tcW w:w="1468" w:type="dxa"/>
            <w:vAlign w:val="center"/>
          </w:tcPr>
          <w:p>
            <w:pPr>
              <w:jc w:val="right"/>
              <w:rPr>
                <w:rFonts w:ascii="宋体" w:hAnsi="宋体" w:cs="Arial"/>
                <w:color w:val="000000"/>
                <w:sz w:val="22"/>
                <w:szCs w:val="22"/>
              </w:rPr>
            </w:pPr>
            <w:r>
              <w:rPr>
                <w:rFonts w:hint="eastAsia" w:cs="Arial"/>
                <w:color w:val="000000"/>
                <w:sz w:val="22"/>
                <w:szCs w:val="22"/>
              </w:rPr>
              <w:t>6.00</w:t>
            </w:r>
          </w:p>
        </w:tc>
        <w:tc>
          <w:tcPr>
            <w:tcW w:w="1575" w:type="dxa"/>
            <w:vAlign w:val="center"/>
          </w:tcPr>
          <w:p>
            <w:pPr>
              <w:jc w:val="right"/>
              <w:rPr>
                <w:rFonts w:ascii="宋体" w:hAnsi="宋体" w:cs="Arial"/>
                <w:color w:val="000000"/>
                <w:sz w:val="22"/>
                <w:szCs w:val="22"/>
              </w:rPr>
            </w:pPr>
            <w:r>
              <w:rPr>
                <w:rFonts w:hint="eastAsia" w:cs="Arial"/>
                <w:color w:val="000000"/>
                <w:sz w:val="22"/>
                <w:szCs w:val="22"/>
              </w:rPr>
              <w:t>6.00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2011099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其他人力资源事务支出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6.00</w:t>
            </w:r>
          </w:p>
        </w:tc>
        <w:tc>
          <w:tcPr>
            <w:tcW w:w="1575" w:type="dxa"/>
            <w:vAlign w:val="center"/>
          </w:tcPr>
          <w:p>
            <w:pPr>
              <w:jc w:val="right"/>
              <w:rPr>
                <w:rFonts w:ascii="宋体" w:hAnsi="宋体" w:cs="Arial"/>
                <w:color w:val="000000"/>
                <w:sz w:val="22"/>
                <w:szCs w:val="22"/>
              </w:rPr>
            </w:pPr>
            <w:r>
              <w:rPr>
                <w:rFonts w:hint="eastAsia" w:cs="Arial"/>
                <w:color w:val="000000"/>
                <w:sz w:val="22"/>
                <w:szCs w:val="22"/>
              </w:rPr>
              <w:t>6.00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20132</w:t>
            </w:r>
          </w:p>
        </w:tc>
        <w:tc>
          <w:tcPr>
            <w:tcW w:w="2050" w:type="dxa"/>
            <w:vAlign w:val="center"/>
          </w:tcPr>
          <w:p>
            <w:pPr>
              <w:rPr>
                <w:rFonts w:ascii="宋体" w:hAnsi="宋体" w:cs="Arial"/>
                <w:color w:val="000000"/>
                <w:sz w:val="22"/>
                <w:szCs w:val="22"/>
              </w:rPr>
            </w:pPr>
            <w:r>
              <w:rPr>
                <w:rFonts w:hint="eastAsia" w:cs="Arial"/>
                <w:color w:val="000000"/>
                <w:sz w:val="22"/>
                <w:szCs w:val="22"/>
              </w:rPr>
              <w:t>组织事务</w:t>
            </w:r>
          </w:p>
        </w:tc>
        <w:tc>
          <w:tcPr>
            <w:tcW w:w="1468" w:type="dxa"/>
            <w:vAlign w:val="center"/>
          </w:tcPr>
          <w:p>
            <w:pPr>
              <w:jc w:val="right"/>
              <w:rPr>
                <w:rFonts w:ascii="宋体" w:hAnsi="宋体" w:cs="Arial"/>
                <w:color w:val="000000"/>
                <w:sz w:val="22"/>
                <w:szCs w:val="22"/>
              </w:rPr>
            </w:pPr>
            <w:r>
              <w:rPr>
                <w:rFonts w:hint="eastAsia" w:cs="Arial"/>
                <w:color w:val="000000"/>
                <w:sz w:val="22"/>
                <w:szCs w:val="22"/>
              </w:rPr>
              <w:t>560.31</w:t>
            </w:r>
          </w:p>
        </w:tc>
        <w:tc>
          <w:tcPr>
            <w:tcW w:w="1575" w:type="dxa"/>
            <w:vAlign w:val="center"/>
          </w:tcPr>
          <w:p>
            <w:pPr>
              <w:jc w:val="right"/>
              <w:rPr>
                <w:rFonts w:ascii="宋体" w:hAnsi="宋体" w:cs="Arial"/>
                <w:color w:val="000000"/>
                <w:sz w:val="22"/>
                <w:szCs w:val="22"/>
              </w:rPr>
            </w:pPr>
            <w:r>
              <w:rPr>
                <w:rFonts w:hint="eastAsia" w:cs="Arial"/>
                <w:color w:val="000000"/>
                <w:sz w:val="22"/>
                <w:szCs w:val="22"/>
              </w:rPr>
              <w:t>560.31</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2013299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其他组织事务支出</w:t>
            </w:r>
          </w:p>
        </w:tc>
        <w:tc>
          <w:tcPr>
            <w:tcW w:w="1468" w:type="dxa"/>
            <w:vAlign w:val="center"/>
          </w:tcPr>
          <w:p>
            <w:pPr>
              <w:jc w:val="right"/>
              <w:rPr>
                <w:rFonts w:cs="Arial"/>
                <w:color w:val="000000"/>
                <w:sz w:val="22"/>
                <w:szCs w:val="22"/>
              </w:rPr>
            </w:pPr>
            <w:r>
              <w:rPr>
                <w:rFonts w:hint="eastAsia" w:cs="Arial"/>
                <w:color w:val="000000"/>
                <w:sz w:val="22"/>
                <w:szCs w:val="22"/>
              </w:rPr>
              <w:t>560.31</w:t>
            </w:r>
          </w:p>
        </w:tc>
        <w:tc>
          <w:tcPr>
            <w:tcW w:w="1575" w:type="dxa"/>
            <w:vAlign w:val="center"/>
          </w:tcPr>
          <w:p>
            <w:pPr>
              <w:jc w:val="right"/>
              <w:rPr>
                <w:rFonts w:cs="Arial"/>
                <w:color w:val="000000"/>
                <w:sz w:val="22"/>
                <w:szCs w:val="22"/>
              </w:rPr>
            </w:pPr>
            <w:r>
              <w:rPr>
                <w:rFonts w:hint="eastAsia" w:cs="Arial"/>
                <w:color w:val="000000"/>
                <w:sz w:val="22"/>
                <w:szCs w:val="22"/>
              </w:rPr>
              <w:t>560.31</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20199</w:t>
            </w:r>
          </w:p>
        </w:tc>
        <w:tc>
          <w:tcPr>
            <w:tcW w:w="2050" w:type="dxa"/>
            <w:vAlign w:val="center"/>
          </w:tcPr>
          <w:p>
            <w:pPr>
              <w:rPr>
                <w:rFonts w:ascii="宋体" w:hAnsi="宋体" w:cs="Arial"/>
                <w:color w:val="000000"/>
                <w:sz w:val="22"/>
                <w:szCs w:val="22"/>
              </w:rPr>
            </w:pPr>
            <w:r>
              <w:rPr>
                <w:rFonts w:hint="eastAsia" w:cs="Arial"/>
                <w:color w:val="000000"/>
                <w:sz w:val="22"/>
                <w:szCs w:val="22"/>
              </w:rPr>
              <w:t>其他一般公共服务支出</w:t>
            </w:r>
          </w:p>
        </w:tc>
        <w:tc>
          <w:tcPr>
            <w:tcW w:w="1468" w:type="dxa"/>
            <w:vAlign w:val="center"/>
          </w:tcPr>
          <w:p>
            <w:pPr>
              <w:jc w:val="right"/>
              <w:rPr>
                <w:rFonts w:ascii="宋体" w:hAnsi="宋体" w:cs="Arial"/>
                <w:color w:val="000000"/>
                <w:sz w:val="22"/>
                <w:szCs w:val="22"/>
              </w:rPr>
            </w:pPr>
            <w:r>
              <w:rPr>
                <w:rFonts w:cs="Arial"/>
                <w:color w:val="000000"/>
                <w:sz w:val="22"/>
                <w:szCs w:val="22"/>
              </w:rPr>
              <w:t>325.66</w:t>
            </w:r>
          </w:p>
        </w:tc>
        <w:tc>
          <w:tcPr>
            <w:tcW w:w="1575" w:type="dxa"/>
            <w:vAlign w:val="center"/>
          </w:tcPr>
          <w:p>
            <w:pPr>
              <w:jc w:val="right"/>
              <w:rPr>
                <w:rFonts w:ascii="宋体" w:hAnsi="宋体" w:cs="Arial"/>
                <w:color w:val="000000"/>
                <w:sz w:val="22"/>
                <w:szCs w:val="22"/>
              </w:rPr>
            </w:pPr>
            <w:r>
              <w:rPr>
                <w:rFonts w:cs="Arial"/>
                <w:color w:val="000000"/>
                <w:sz w:val="22"/>
                <w:szCs w:val="22"/>
              </w:rPr>
              <w:t>325.66</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2019999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其他一般公共服务支出</w:t>
            </w:r>
          </w:p>
        </w:tc>
        <w:tc>
          <w:tcPr>
            <w:tcW w:w="1468" w:type="dxa"/>
            <w:vAlign w:val="center"/>
          </w:tcPr>
          <w:p>
            <w:pPr>
              <w:jc w:val="right"/>
              <w:rPr>
                <w:rFonts w:ascii="宋体" w:hAnsi="宋体" w:cs="Arial"/>
                <w:color w:val="000000"/>
                <w:sz w:val="22"/>
                <w:szCs w:val="22"/>
              </w:rPr>
            </w:pPr>
            <w:r>
              <w:rPr>
                <w:rFonts w:cs="Arial"/>
                <w:color w:val="000000"/>
                <w:sz w:val="22"/>
                <w:szCs w:val="22"/>
              </w:rPr>
              <w:t>325.66</w:t>
            </w:r>
          </w:p>
        </w:tc>
        <w:tc>
          <w:tcPr>
            <w:tcW w:w="1575" w:type="dxa"/>
            <w:vAlign w:val="center"/>
          </w:tcPr>
          <w:p>
            <w:pPr>
              <w:jc w:val="right"/>
              <w:rPr>
                <w:rFonts w:ascii="宋体" w:hAnsi="宋体" w:cs="Arial"/>
                <w:color w:val="000000"/>
                <w:sz w:val="22"/>
                <w:szCs w:val="22"/>
              </w:rPr>
            </w:pPr>
            <w:r>
              <w:rPr>
                <w:rFonts w:cs="Arial"/>
                <w:color w:val="000000"/>
                <w:sz w:val="22"/>
                <w:szCs w:val="22"/>
              </w:rPr>
              <w:t>325.66</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205</w:t>
            </w:r>
          </w:p>
        </w:tc>
        <w:tc>
          <w:tcPr>
            <w:tcW w:w="2050" w:type="dxa"/>
            <w:vAlign w:val="center"/>
          </w:tcPr>
          <w:p>
            <w:pPr>
              <w:rPr>
                <w:rFonts w:ascii="宋体" w:hAnsi="宋体" w:cs="Arial"/>
                <w:color w:val="000000"/>
                <w:sz w:val="22"/>
                <w:szCs w:val="22"/>
              </w:rPr>
            </w:pPr>
            <w:r>
              <w:rPr>
                <w:rFonts w:hint="eastAsia" w:cs="Arial"/>
                <w:color w:val="000000"/>
                <w:sz w:val="22"/>
                <w:szCs w:val="22"/>
              </w:rPr>
              <w:t>教育支出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4.62</w:t>
            </w:r>
          </w:p>
        </w:tc>
        <w:tc>
          <w:tcPr>
            <w:tcW w:w="1575" w:type="dxa"/>
            <w:vAlign w:val="center"/>
          </w:tcPr>
          <w:p>
            <w:pPr>
              <w:jc w:val="right"/>
              <w:rPr>
                <w:rFonts w:cs="Arial"/>
                <w:color w:val="000000"/>
                <w:sz w:val="22"/>
                <w:szCs w:val="22"/>
              </w:rPr>
            </w:pPr>
            <w:r>
              <w:rPr>
                <w:rFonts w:hint="eastAsia" w:cs="Arial"/>
                <w:color w:val="000000"/>
                <w:sz w:val="22"/>
                <w:szCs w:val="22"/>
              </w:rPr>
              <w:t>4.62</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20503</w:t>
            </w:r>
          </w:p>
        </w:tc>
        <w:tc>
          <w:tcPr>
            <w:tcW w:w="2050" w:type="dxa"/>
            <w:vAlign w:val="center"/>
          </w:tcPr>
          <w:p>
            <w:pPr>
              <w:rPr>
                <w:rFonts w:ascii="宋体" w:hAnsi="宋体" w:cs="Arial"/>
                <w:color w:val="000000"/>
                <w:sz w:val="22"/>
                <w:szCs w:val="22"/>
              </w:rPr>
            </w:pPr>
            <w:r>
              <w:rPr>
                <w:rFonts w:hint="eastAsia" w:cs="Arial"/>
                <w:color w:val="000000"/>
                <w:sz w:val="22"/>
                <w:szCs w:val="22"/>
              </w:rPr>
              <w:t>职业教育</w:t>
            </w:r>
          </w:p>
        </w:tc>
        <w:tc>
          <w:tcPr>
            <w:tcW w:w="1468" w:type="dxa"/>
            <w:vAlign w:val="center"/>
          </w:tcPr>
          <w:p>
            <w:pPr>
              <w:jc w:val="right"/>
              <w:rPr>
                <w:rFonts w:cs="Arial"/>
                <w:color w:val="000000"/>
                <w:sz w:val="22"/>
                <w:szCs w:val="22"/>
              </w:rPr>
            </w:pPr>
            <w:r>
              <w:rPr>
                <w:rFonts w:hint="eastAsia" w:cs="Arial"/>
                <w:color w:val="000000"/>
                <w:sz w:val="22"/>
                <w:szCs w:val="22"/>
              </w:rPr>
              <w:t>4.62</w:t>
            </w:r>
          </w:p>
        </w:tc>
        <w:tc>
          <w:tcPr>
            <w:tcW w:w="1575" w:type="dxa"/>
            <w:vAlign w:val="center"/>
          </w:tcPr>
          <w:p>
            <w:pPr>
              <w:jc w:val="right"/>
              <w:rPr>
                <w:rFonts w:cs="Arial"/>
                <w:color w:val="000000"/>
                <w:sz w:val="22"/>
                <w:szCs w:val="22"/>
              </w:rPr>
            </w:pPr>
            <w:r>
              <w:rPr>
                <w:rFonts w:hint="eastAsia" w:cs="Arial"/>
                <w:color w:val="000000"/>
                <w:sz w:val="22"/>
                <w:szCs w:val="22"/>
              </w:rPr>
              <w:t>4.62</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2050304</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职业高中教育</w:t>
            </w:r>
          </w:p>
        </w:tc>
        <w:tc>
          <w:tcPr>
            <w:tcW w:w="1468" w:type="dxa"/>
            <w:vAlign w:val="center"/>
          </w:tcPr>
          <w:p>
            <w:pPr>
              <w:jc w:val="right"/>
              <w:rPr>
                <w:rFonts w:cs="Arial"/>
                <w:color w:val="000000"/>
                <w:sz w:val="22"/>
                <w:szCs w:val="22"/>
              </w:rPr>
            </w:pPr>
            <w:r>
              <w:rPr>
                <w:rFonts w:hint="eastAsia" w:cs="Arial"/>
                <w:color w:val="000000"/>
                <w:sz w:val="22"/>
                <w:szCs w:val="22"/>
              </w:rPr>
              <w:t>4.62</w:t>
            </w:r>
          </w:p>
        </w:tc>
        <w:tc>
          <w:tcPr>
            <w:tcW w:w="1575" w:type="dxa"/>
            <w:vAlign w:val="center"/>
          </w:tcPr>
          <w:p>
            <w:pPr>
              <w:jc w:val="right"/>
              <w:rPr>
                <w:rFonts w:cs="Arial"/>
                <w:color w:val="000000"/>
                <w:sz w:val="22"/>
                <w:szCs w:val="22"/>
              </w:rPr>
            </w:pPr>
            <w:r>
              <w:rPr>
                <w:rFonts w:hint="eastAsia" w:cs="Arial"/>
                <w:color w:val="000000"/>
                <w:sz w:val="22"/>
                <w:szCs w:val="22"/>
              </w:rPr>
              <w:t>4.62</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207</w:t>
            </w:r>
          </w:p>
        </w:tc>
        <w:tc>
          <w:tcPr>
            <w:tcW w:w="2050" w:type="dxa"/>
            <w:vAlign w:val="center"/>
          </w:tcPr>
          <w:p>
            <w:pPr>
              <w:rPr>
                <w:rFonts w:ascii="宋体" w:hAnsi="宋体" w:cs="Arial"/>
                <w:color w:val="000000"/>
                <w:sz w:val="22"/>
                <w:szCs w:val="22"/>
              </w:rPr>
            </w:pPr>
            <w:r>
              <w:rPr>
                <w:rFonts w:hint="eastAsia" w:cs="Arial"/>
                <w:color w:val="000000"/>
                <w:sz w:val="22"/>
                <w:szCs w:val="22"/>
              </w:rPr>
              <w:t>文化体育与传媒支出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6.00</w:t>
            </w:r>
          </w:p>
        </w:tc>
        <w:tc>
          <w:tcPr>
            <w:tcW w:w="1575" w:type="dxa"/>
            <w:vAlign w:val="center"/>
          </w:tcPr>
          <w:p>
            <w:pPr>
              <w:jc w:val="right"/>
              <w:rPr>
                <w:rFonts w:ascii="宋体" w:hAnsi="宋体" w:cs="Arial"/>
                <w:color w:val="000000"/>
                <w:sz w:val="22"/>
                <w:szCs w:val="22"/>
              </w:rPr>
            </w:pPr>
            <w:r>
              <w:rPr>
                <w:rFonts w:hint="eastAsia" w:cs="Arial"/>
                <w:color w:val="000000"/>
                <w:sz w:val="22"/>
                <w:szCs w:val="22"/>
              </w:rPr>
              <w:t>6.00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20701</w:t>
            </w:r>
          </w:p>
        </w:tc>
        <w:tc>
          <w:tcPr>
            <w:tcW w:w="2050" w:type="dxa"/>
            <w:vAlign w:val="center"/>
          </w:tcPr>
          <w:p>
            <w:pPr>
              <w:rPr>
                <w:rFonts w:ascii="宋体" w:hAnsi="宋体" w:cs="Arial"/>
                <w:color w:val="000000"/>
                <w:sz w:val="22"/>
                <w:szCs w:val="22"/>
              </w:rPr>
            </w:pPr>
            <w:r>
              <w:rPr>
                <w:rFonts w:hint="eastAsia" w:cs="Arial"/>
                <w:color w:val="000000"/>
                <w:sz w:val="22"/>
                <w:szCs w:val="22"/>
              </w:rPr>
              <w:t>文化</w:t>
            </w:r>
          </w:p>
        </w:tc>
        <w:tc>
          <w:tcPr>
            <w:tcW w:w="1468" w:type="dxa"/>
            <w:vAlign w:val="center"/>
          </w:tcPr>
          <w:p>
            <w:pPr>
              <w:jc w:val="right"/>
              <w:rPr>
                <w:rFonts w:ascii="宋体" w:hAnsi="宋体" w:cs="Arial"/>
                <w:color w:val="000000"/>
                <w:sz w:val="22"/>
                <w:szCs w:val="22"/>
              </w:rPr>
            </w:pPr>
            <w:r>
              <w:rPr>
                <w:rFonts w:hint="eastAsia" w:cs="Arial"/>
                <w:color w:val="000000"/>
                <w:sz w:val="22"/>
                <w:szCs w:val="22"/>
              </w:rPr>
              <w:t>6.00</w:t>
            </w:r>
          </w:p>
        </w:tc>
        <w:tc>
          <w:tcPr>
            <w:tcW w:w="1575" w:type="dxa"/>
            <w:vAlign w:val="center"/>
          </w:tcPr>
          <w:p>
            <w:pPr>
              <w:jc w:val="right"/>
              <w:rPr>
                <w:rFonts w:ascii="宋体" w:hAnsi="宋体" w:cs="Arial"/>
                <w:color w:val="000000"/>
                <w:sz w:val="22"/>
                <w:szCs w:val="22"/>
              </w:rPr>
            </w:pPr>
            <w:r>
              <w:rPr>
                <w:rFonts w:hint="eastAsia" w:cs="Arial"/>
                <w:color w:val="000000"/>
                <w:sz w:val="22"/>
                <w:szCs w:val="22"/>
              </w:rPr>
              <w:t>6.00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2070199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其他文化支出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6.00</w:t>
            </w:r>
          </w:p>
        </w:tc>
        <w:tc>
          <w:tcPr>
            <w:tcW w:w="1575" w:type="dxa"/>
            <w:vAlign w:val="center"/>
          </w:tcPr>
          <w:p>
            <w:pPr>
              <w:jc w:val="right"/>
              <w:rPr>
                <w:rFonts w:ascii="宋体" w:hAnsi="宋体" w:cs="Arial"/>
                <w:color w:val="000000"/>
                <w:sz w:val="22"/>
                <w:szCs w:val="22"/>
              </w:rPr>
            </w:pPr>
            <w:r>
              <w:rPr>
                <w:rFonts w:hint="eastAsia" w:cs="Arial"/>
                <w:color w:val="000000"/>
                <w:sz w:val="22"/>
                <w:szCs w:val="22"/>
              </w:rPr>
              <w:t>6.00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208</w:t>
            </w:r>
          </w:p>
        </w:tc>
        <w:tc>
          <w:tcPr>
            <w:tcW w:w="2050" w:type="dxa"/>
            <w:vAlign w:val="center"/>
          </w:tcPr>
          <w:p>
            <w:pPr>
              <w:rPr>
                <w:rFonts w:ascii="宋体" w:hAnsi="宋体" w:cs="Arial"/>
                <w:color w:val="000000"/>
                <w:sz w:val="22"/>
                <w:szCs w:val="22"/>
              </w:rPr>
            </w:pPr>
            <w:r>
              <w:rPr>
                <w:rFonts w:hint="eastAsia" w:cs="Arial"/>
                <w:color w:val="000000"/>
                <w:sz w:val="22"/>
                <w:szCs w:val="22"/>
              </w:rPr>
              <w:t>社会保障和就业支出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307.08</w:t>
            </w:r>
          </w:p>
        </w:tc>
        <w:tc>
          <w:tcPr>
            <w:tcW w:w="1575" w:type="dxa"/>
            <w:vAlign w:val="center"/>
          </w:tcPr>
          <w:p>
            <w:pPr>
              <w:jc w:val="right"/>
              <w:rPr>
                <w:rFonts w:ascii="宋体" w:hAnsi="宋体" w:cs="Arial"/>
                <w:color w:val="000000"/>
                <w:sz w:val="22"/>
                <w:szCs w:val="22"/>
              </w:rPr>
            </w:pPr>
            <w:r>
              <w:rPr>
                <w:rFonts w:hint="eastAsia" w:cs="Arial"/>
                <w:color w:val="000000"/>
                <w:sz w:val="22"/>
                <w:szCs w:val="22"/>
              </w:rPr>
              <w:t>307.08</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20805</w:t>
            </w:r>
          </w:p>
        </w:tc>
        <w:tc>
          <w:tcPr>
            <w:tcW w:w="2050" w:type="dxa"/>
            <w:vAlign w:val="center"/>
          </w:tcPr>
          <w:p>
            <w:pPr>
              <w:rPr>
                <w:rFonts w:ascii="宋体" w:hAnsi="宋体" w:cs="Arial"/>
                <w:color w:val="000000"/>
                <w:sz w:val="22"/>
                <w:szCs w:val="22"/>
              </w:rPr>
            </w:pPr>
            <w:r>
              <w:rPr>
                <w:rFonts w:hint="eastAsia" w:cs="Arial"/>
                <w:color w:val="000000"/>
                <w:sz w:val="22"/>
                <w:szCs w:val="22"/>
              </w:rPr>
              <w:t>行政事业单位离退休</w:t>
            </w:r>
          </w:p>
        </w:tc>
        <w:tc>
          <w:tcPr>
            <w:tcW w:w="1468" w:type="dxa"/>
            <w:vAlign w:val="center"/>
          </w:tcPr>
          <w:p>
            <w:pPr>
              <w:jc w:val="right"/>
              <w:rPr>
                <w:rFonts w:ascii="宋体" w:hAnsi="宋体" w:cs="Arial"/>
                <w:color w:val="000000"/>
                <w:sz w:val="22"/>
                <w:szCs w:val="22"/>
              </w:rPr>
            </w:pPr>
            <w:r>
              <w:rPr>
                <w:rFonts w:hint="eastAsia" w:cs="Arial"/>
                <w:color w:val="000000"/>
                <w:sz w:val="22"/>
                <w:szCs w:val="22"/>
              </w:rPr>
              <w:t>290.90</w:t>
            </w:r>
          </w:p>
        </w:tc>
        <w:tc>
          <w:tcPr>
            <w:tcW w:w="1575" w:type="dxa"/>
            <w:vAlign w:val="center"/>
          </w:tcPr>
          <w:p>
            <w:pPr>
              <w:jc w:val="right"/>
              <w:rPr>
                <w:rFonts w:ascii="宋体" w:hAnsi="宋体" w:cs="Arial"/>
                <w:color w:val="000000"/>
                <w:sz w:val="22"/>
                <w:szCs w:val="22"/>
              </w:rPr>
            </w:pPr>
            <w:r>
              <w:rPr>
                <w:rFonts w:hint="eastAsia" w:cs="Arial"/>
                <w:color w:val="000000"/>
                <w:sz w:val="22"/>
                <w:szCs w:val="22"/>
              </w:rPr>
              <w:t>290.90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2080501</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归口管理的行政单位离退休</w:t>
            </w:r>
          </w:p>
        </w:tc>
        <w:tc>
          <w:tcPr>
            <w:tcW w:w="1468" w:type="dxa"/>
            <w:vAlign w:val="center"/>
          </w:tcPr>
          <w:p>
            <w:pPr>
              <w:jc w:val="right"/>
              <w:rPr>
                <w:rFonts w:ascii="宋体" w:hAnsi="宋体" w:cs="Arial"/>
                <w:color w:val="000000"/>
                <w:sz w:val="22"/>
                <w:szCs w:val="22"/>
              </w:rPr>
            </w:pPr>
            <w:r>
              <w:rPr>
                <w:rFonts w:hint="eastAsia" w:cs="Arial"/>
                <w:color w:val="000000"/>
                <w:sz w:val="22"/>
                <w:szCs w:val="22"/>
              </w:rPr>
              <w:t>284.36</w:t>
            </w:r>
          </w:p>
        </w:tc>
        <w:tc>
          <w:tcPr>
            <w:tcW w:w="1575" w:type="dxa"/>
            <w:vAlign w:val="center"/>
          </w:tcPr>
          <w:p>
            <w:pPr>
              <w:jc w:val="right"/>
              <w:rPr>
                <w:rFonts w:ascii="宋体" w:hAnsi="宋体" w:cs="Arial"/>
                <w:color w:val="000000"/>
                <w:sz w:val="22"/>
                <w:szCs w:val="22"/>
              </w:rPr>
            </w:pPr>
            <w:r>
              <w:rPr>
                <w:rFonts w:hint="eastAsia" w:cs="Arial"/>
                <w:color w:val="000000"/>
                <w:sz w:val="22"/>
                <w:szCs w:val="22"/>
              </w:rPr>
              <w:t>284.36</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2080502</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事业单位离退休</w:t>
            </w:r>
          </w:p>
        </w:tc>
        <w:tc>
          <w:tcPr>
            <w:tcW w:w="1468" w:type="dxa"/>
            <w:vAlign w:val="center"/>
          </w:tcPr>
          <w:p>
            <w:pPr>
              <w:jc w:val="right"/>
              <w:rPr>
                <w:rFonts w:ascii="宋体" w:hAnsi="宋体" w:cs="Arial"/>
                <w:color w:val="000000"/>
                <w:sz w:val="22"/>
                <w:szCs w:val="22"/>
              </w:rPr>
            </w:pPr>
            <w:r>
              <w:rPr>
                <w:rFonts w:hint="eastAsia" w:cs="Arial"/>
                <w:color w:val="000000"/>
                <w:sz w:val="22"/>
                <w:szCs w:val="22"/>
              </w:rPr>
              <w:t>6.54</w:t>
            </w:r>
          </w:p>
        </w:tc>
        <w:tc>
          <w:tcPr>
            <w:tcW w:w="1575" w:type="dxa"/>
            <w:vAlign w:val="center"/>
          </w:tcPr>
          <w:p>
            <w:pPr>
              <w:jc w:val="right"/>
              <w:rPr>
                <w:rFonts w:ascii="宋体" w:hAnsi="宋体" w:cs="Arial"/>
                <w:color w:val="000000"/>
                <w:sz w:val="22"/>
                <w:szCs w:val="22"/>
              </w:rPr>
            </w:pPr>
            <w:r>
              <w:rPr>
                <w:rFonts w:hint="eastAsia" w:cs="Arial"/>
                <w:color w:val="000000"/>
                <w:sz w:val="22"/>
                <w:szCs w:val="22"/>
              </w:rPr>
              <w:t>6.54</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20899</w:t>
            </w:r>
          </w:p>
        </w:tc>
        <w:tc>
          <w:tcPr>
            <w:tcW w:w="2050" w:type="dxa"/>
            <w:vAlign w:val="center"/>
          </w:tcPr>
          <w:p>
            <w:pPr>
              <w:rPr>
                <w:rFonts w:ascii="宋体" w:hAnsi="宋体" w:cs="Arial"/>
                <w:color w:val="000000"/>
                <w:sz w:val="22"/>
                <w:szCs w:val="22"/>
              </w:rPr>
            </w:pPr>
            <w:r>
              <w:rPr>
                <w:rFonts w:hint="eastAsia" w:cs="Arial"/>
                <w:color w:val="000000"/>
                <w:sz w:val="22"/>
                <w:szCs w:val="22"/>
              </w:rPr>
              <w:t>其他社会保障和就业支出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16.18</w:t>
            </w:r>
          </w:p>
        </w:tc>
        <w:tc>
          <w:tcPr>
            <w:tcW w:w="1575" w:type="dxa"/>
            <w:vAlign w:val="center"/>
          </w:tcPr>
          <w:p>
            <w:pPr>
              <w:jc w:val="right"/>
              <w:rPr>
                <w:rFonts w:ascii="宋体" w:hAnsi="宋体" w:cs="Arial"/>
                <w:color w:val="000000"/>
                <w:sz w:val="22"/>
                <w:szCs w:val="22"/>
              </w:rPr>
            </w:pPr>
            <w:r>
              <w:rPr>
                <w:rFonts w:hint="eastAsia" w:cs="Arial"/>
                <w:color w:val="000000"/>
                <w:sz w:val="22"/>
                <w:szCs w:val="22"/>
              </w:rPr>
              <w:t>16.18</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2089901</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其他社会保障和就业支出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16.18</w:t>
            </w:r>
          </w:p>
        </w:tc>
        <w:tc>
          <w:tcPr>
            <w:tcW w:w="1575" w:type="dxa"/>
            <w:vAlign w:val="center"/>
          </w:tcPr>
          <w:p>
            <w:pPr>
              <w:jc w:val="right"/>
              <w:rPr>
                <w:rFonts w:ascii="宋体" w:hAnsi="宋体" w:cs="Arial"/>
                <w:color w:val="000000"/>
                <w:sz w:val="22"/>
                <w:szCs w:val="22"/>
              </w:rPr>
            </w:pPr>
            <w:r>
              <w:rPr>
                <w:rFonts w:hint="eastAsia" w:cs="Arial"/>
                <w:color w:val="000000"/>
                <w:sz w:val="22"/>
                <w:szCs w:val="22"/>
              </w:rPr>
              <w:t>16.18</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210</w:t>
            </w:r>
          </w:p>
        </w:tc>
        <w:tc>
          <w:tcPr>
            <w:tcW w:w="2050" w:type="dxa"/>
            <w:vAlign w:val="center"/>
          </w:tcPr>
          <w:p>
            <w:pPr>
              <w:rPr>
                <w:rFonts w:ascii="宋体" w:hAnsi="宋体" w:cs="Arial"/>
                <w:color w:val="000000"/>
                <w:sz w:val="22"/>
                <w:szCs w:val="22"/>
              </w:rPr>
            </w:pPr>
            <w:r>
              <w:rPr>
                <w:rFonts w:hint="eastAsia" w:cs="Arial"/>
                <w:color w:val="000000"/>
                <w:sz w:val="22"/>
                <w:szCs w:val="22"/>
              </w:rPr>
              <w:t>医疗卫生与计划生育支出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588.43</w:t>
            </w:r>
          </w:p>
        </w:tc>
        <w:tc>
          <w:tcPr>
            <w:tcW w:w="1575" w:type="dxa"/>
            <w:vAlign w:val="center"/>
          </w:tcPr>
          <w:p>
            <w:pPr>
              <w:jc w:val="right"/>
              <w:rPr>
                <w:rFonts w:ascii="宋体" w:hAnsi="宋体" w:cs="Arial"/>
                <w:color w:val="000000"/>
                <w:sz w:val="22"/>
                <w:szCs w:val="22"/>
              </w:rPr>
            </w:pPr>
            <w:r>
              <w:rPr>
                <w:rFonts w:hint="eastAsia" w:cs="Arial"/>
                <w:color w:val="000000"/>
                <w:sz w:val="22"/>
                <w:szCs w:val="22"/>
              </w:rPr>
              <w:t>588.43</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21004</w:t>
            </w:r>
          </w:p>
        </w:tc>
        <w:tc>
          <w:tcPr>
            <w:tcW w:w="2050" w:type="dxa"/>
            <w:vAlign w:val="center"/>
          </w:tcPr>
          <w:p>
            <w:pPr>
              <w:rPr>
                <w:rFonts w:ascii="宋体" w:hAnsi="宋体" w:cs="Arial"/>
                <w:color w:val="000000"/>
                <w:sz w:val="22"/>
                <w:szCs w:val="22"/>
              </w:rPr>
            </w:pPr>
            <w:r>
              <w:rPr>
                <w:rFonts w:hint="eastAsia" w:cs="Arial"/>
                <w:color w:val="000000"/>
                <w:sz w:val="22"/>
                <w:szCs w:val="22"/>
              </w:rPr>
              <w:t>公共卫生</w:t>
            </w:r>
          </w:p>
        </w:tc>
        <w:tc>
          <w:tcPr>
            <w:tcW w:w="1468" w:type="dxa"/>
            <w:vAlign w:val="center"/>
          </w:tcPr>
          <w:p>
            <w:pPr>
              <w:jc w:val="right"/>
              <w:rPr>
                <w:rFonts w:ascii="宋体" w:hAnsi="宋体" w:cs="Arial"/>
                <w:color w:val="000000"/>
                <w:sz w:val="22"/>
                <w:szCs w:val="22"/>
              </w:rPr>
            </w:pPr>
            <w:r>
              <w:rPr>
                <w:rFonts w:hint="eastAsia" w:cs="Arial"/>
                <w:color w:val="000000"/>
                <w:sz w:val="22"/>
                <w:szCs w:val="22"/>
              </w:rPr>
              <w:t>24.72</w:t>
            </w:r>
          </w:p>
        </w:tc>
        <w:tc>
          <w:tcPr>
            <w:tcW w:w="1575" w:type="dxa"/>
            <w:vAlign w:val="center"/>
          </w:tcPr>
          <w:p>
            <w:pPr>
              <w:jc w:val="right"/>
              <w:rPr>
                <w:rFonts w:ascii="宋体" w:hAnsi="宋体" w:cs="Arial"/>
                <w:color w:val="000000"/>
                <w:sz w:val="22"/>
                <w:szCs w:val="22"/>
              </w:rPr>
            </w:pPr>
            <w:r>
              <w:rPr>
                <w:rFonts w:hint="eastAsia" w:cs="Arial"/>
                <w:color w:val="000000"/>
                <w:sz w:val="22"/>
                <w:szCs w:val="22"/>
              </w:rPr>
              <w:t>24.72</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2100409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重大公共卫生专项</w:t>
            </w:r>
          </w:p>
        </w:tc>
        <w:tc>
          <w:tcPr>
            <w:tcW w:w="1468" w:type="dxa"/>
            <w:vAlign w:val="center"/>
          </w:tcPr>
          <w:p>
            <w:pPr>
              <w:jc w:val="right"/>
              <w:rPr>
                <w:rFonts w:ascii="宋体" w:hAnsi="宋体" w:cs="Arial"/>
                <w:color w:val="000000"/>
                <w:sz w:val="22"/>
                <w:szCs w:val="22"/>
              </w:rPr>
            </w:pPr>
            <w:r>
              <w:rPr>
                <w:rFonts w:hint="eastAsia" w:cs="Arial"/>
                <w:color w:val="000000"/>
                <w:sz w:val="22"/>
                <w:szCs w:val="22"/>
              </w:rPr>
              <w:t>24.72</w:t>
            </w:r>
          </w:p>
        </w:tc>
        <w:tc>
          <w:tcPr>
            <w:tcW w:w="1575" w:type="dxa"/>
            <w:vAlign w:val="center"/>
          </w:tcPr>
          <w:p>
            <w:pPr>
              <w:jc w:val="right"/>
              <w:rPr>
                <w:rFonts w:ascii="宋体" w:hAnsi="宋体" w:cs="Arial"/>
                <w:color w:val="000000"/>
                <w:sz w:val="22"/>
                <w:szCs w:val="22"/>
              </w:rPr>
            </w:pPr>
            <w:r>
              <w:rPr>
                <w:rFonts w:hint="eastAsia" w:cs="Arial"/>
                <w:color w:val="000000"/>
                <w:sz w:val="22"/>
                <w:szCs w:val="22"/>
              </w:rPr>
              <w:t>24.72</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21007</w:t>
            </w:r>
          </w:p>
        </w:tc>
        <w:tc>
          <w:tcPr>
            <w:tcW w:w="2050" w:type="dxa"/>
            <w:vAlign w:val="center"/>
          </w:tcPr>
          <w:p>
            <w:pPr>
              <w:rPr>
                <w:rFonts w:ascii="宋体" w:hAnsi="宋体" w:cs="Arial"/>
                <w:color w:val="000000"/>
                <w:sz w:val="22"/>
                <w:szCs w:val="22"/>
              </w:rPr>
            </w:pPr>
            <w:r>
              <w:rPr>
                <w:rFonts w:hint="eastAsia" w:cs="Arial"/>
                <w:color w:val="000000"/>
                <w:sz w:val="22"/>
                <w:szCs w:val="22"/>
              </w:rPr>
              <w:t>计划生育事务</w:t>
            </w:r>
          </w:p>
        </w:tc>
        <w:tc>
          <w:tcPr>
            <w:tcW w:w="1468" w:type="dxa"/>
            <w:vAlign w:val="center"/>
          </w:tcPr>
          <w:p>
            <w:pPr>
              <w:jc w:val="right"/>
              <w:rPr>
                <w:rFonts w:ascii="宋体" w:hAnsi="宋体" w:cs="Arial"/>
                <w:color w:val="000000"/>
                <w:sz w:val="22"/>
                <w:szCs w:val="22"/>
              </w:rPr>
            </w:pPr>
            <w:r>
              <w:rPr>
                <w:rFonts w:hint="eastAsia" w:cs="Arial"/>
                <w:color w:val="000000"/>
                <w:sz w:val="22"/>
                <w:szCs w:val="22"/>
              </w:rPr>
              <w:t>558.76</w:t>
            </w:r>
          </w:p>
        </w:tc>
        <w:tc>
          <w:tcPr>
            <w:tcW w:w="1575" w:type="dxa"/>
            <w:vAlign w:val="center"/>
          </w:tcPr>
          <w:p>
            <w:pPr>
              <w:jc w:val="right"/>
              <w:rPr>
                <w:rFonts w:ascii="宋体" w:hAnsi="宋体" w:cs="Arial"/>
                <w:color w:val="000000"/>
                <w:sz w:val="22"/>
                <w:szCs w:val="22"/>
              </w:rPr>
            </w:pPr>
            <w:r>
              <w:rPr>
                <w:rFonts w:hint="eastAsia" w:cs="Arial"/>
                <w:color w:val="000000"/>
                <w:sz w:val="22"/>
                <w:szCs w:val="22"/>
              </w:rPr>
              <w:t>558.76</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2100716</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计划生育机构</w:t>
            </w:r>
          </w:p>
        </w:tc>
        <w:tc>
          <w:tcPr>
            <w:tcW w:w="1468" w:type="dxa"/>
            <w:vAlign w:val="center"/>
          </w:tcPr>
          <w:p>
            <w:pPr>
              <w:jc w:val="right"/>
              <w:rPr>
                <w:rFonts w:ascii="宋体" w:hAnsi="宋体" w:cs="Arial"/>
                <w:color w:val="000000"/>
                <w:sz w:val="22"/>
                <w:szCs w:val="22"/>
              </w:rPr>
            </w:pPr>
            <w:r>
              <w:rPr>
                <w:rFonts w:hint="eastAsia" w:cs="Arial"/>
                <w:color w:val="000000"/>
                <w:sz w:val="22"/>
                <w:szCs w:val="22"/>
              </w:rPr>
              <w:t>471.49</w:t>
            </w:r>
          </w:p>
        </w:tc>
        <w:tc>
          <w:tcPr>
            <w:tcW w:w="1575" w:type="dxa"/>
            <w:vAlign w:val="center"/>
          </w:tcPr>
          <w:p>
            <w:pPr>
              <w:jc w:val="right"/>
              <w:rPr>
                <w:rFonts w:ascii="宋体" w:hAnsi="宋体" w:cs="Arial"/>
                <w:color w:val="000000"/>
                <w:sz w:val="22"/>
                <w:szCs w:val="22"/>
              </w:rPr>
            </w:pPr>
            <w:r>
              <w:rPr>
                <w:rFonts w:hint="eastAsia" w:cs="Arial"/>
                <w:color w:val="000000"/>
                <w:sz w:val="22"/>
                <w:szCs w:val="22"/>
              </w:rPr>
              <w:t>471.49</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2100799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其他计划生育事务支出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87.27</w:t>
            </w:r>
          </w:p>
        </w:tc>
        <w:tc>
          <w:tcPr>
            <w:tcW w:w="1575" w:type="dxa"/>
            <w:vAlign w:val="center"/>
          </w:tcPr>
          <w:p>
            <w:pPr>
              <w:jc w:val="right"/>
              <w:rPr>
                <w:rFonts w:ascii="宋体" w:hAnsi="宋体" w:cs="Arial"/>
                <w:color w:val="000000"/>
                <w:sz w:val="22"/>
                <w:szCs w:val="22"/>
              </w:rPr>
            </w:pPr>
            <w:r>
              <w:rPr>
                <w:rFonts w:hint="eastAsia" w:cs="Arial"/>
                <w:color w:val="000000"/>
                <w:sz w:val="22"/>
                <w:szCs w:val="22"/>
              </w:rPr>
              <w:t>87.27</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21099</w:t>
            </w:r>
          </w:p>
        </w:tc>
        <w:tc>
          <w:tcPr>
            <w:tcW w:w="2050" w:type="dxa"/>
            <w:vAlign w:val="center"/>
          </w:tcPr>
          <w:p>
            <w:pPr>
              <w:rPr>
                <w:rFonts w:ascii="宋体" w:hAnsi="宋体" w:cs="Arial"/>
                <w:color w:val="000000"/>
                <w:sz w:val="22"/>
                <w:szCs w:val="22"/>
              </w:rPr>
            </w:pPr>
            <w:r>
              <w:rPr>
                <w:rFonts w:hint="eastAsia" w:cs="Arial"/>
                <w:color w:val="000000"/>
                <w:sz w:val="22"/>
                <w:szCs w:val="22"/>
              </w:rPr>
              <w:t>其他医疗卫生与计划生育支出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4.95</w:t>
            </w:r>
          </w:p>
        </w:tc>
        <w:tc>
          <w:tcPr>
            <w:tcW w:w="1575" w:type="dxa"/>
            <w:vAlign w:val="center"/>
          </w:tcPr>
          <w:p>
            <w:pPr>
              <w:jc w:val="right"/>
              <w:rPr>
                <w:rFonts w:ascii="宋体" w:hAnsi="宋体" w:cs="Arial"/>
                <w:color w:val="000000"/>
                <w:sz w:val="22"/>
                <w:szCs w:val="22"/>
              </w:rPr>
            </w:pPr>
            <w:r>
              <w:rPr>
                <w:rFonts w:hint="eastAsia" w:cs="Arial"/>
                <w:color w:val="000000"/>
                <w:sz w:val="22"/>
                <w:szCs w:val="22"/>
              </w:rPr>
              <w:t>4.95</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cs="宋体"/>
                <w:color w:val="000000"/>
                <w:kern w:val="0"/>
                <w:szCs w:val="21"/>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2109901</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其他医疗卫生与计划生育支出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4.95</w:t>
            </w:r>
          </w:p>
        </w:tc>
        <w:tc>
          <w:tcPr>
            <w:tcW w:w="1575" w:type="dxa"/>
            <w:vAlign w:val="center"/>
          </w:tcPr>
          <w:p>
            <w:pPr>
              <w:jc w:val="right"/>
              <w:rPr>
                <w:rFonts w:ascii="宋体" w:hAnsi="宋体" w:cs="Arial"/>
                <w:color w:val="000000"/>
                <w:sz w:val="22"/>
                <w:szCs w:val="22"/>
              </w:rPr>
            </w:pPr>
            <w:r>
              <w:rPr>
                <w:rFonts w:hint="eastAsia" w:cs="Arial"/>
                <w:color w:val="000000"/>
                <w:sz w:val="22"/>
                <w:szCs w:val="22"/>
              </w:rPr>
              <w:t>4.95</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211</w:t>
            </w:r>
          </w:p>
        </w:tc>
        <w:tc>
          <w:tcPr>
            <w:tcW w:w="2050" w:type="dxa"/>
            <w:vAlign w:val="center"/>
          </w:tcPr>
          <w:p>
            <w:pPr>
              <w:rPr>
                <w:rFonts w:ascii="宋体" w:hAnsi="宋体" w:cs="Arial"/>
                <w:color w:val="000000"/>
                <w:sz w:val="22"/>
                <w:szCs w:val="22"/>
              </w:rPr>
            </w:pPr>
            <w:r>
              <w:rPr>
                <w:rFonts w:hint="eastAsia" w:cs="Arial"/>
                <w:color w:val="000000"/>
                <w:sz w:val="22"/>
                <w:szCs w:val="22"/>
              </w:rPr>
              <w:t>节能环保支出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43.08</w:t>
            </w:r>
          </w:p>
        </w:tc>
        <w:tc>
          <w:tcPr>
            <w:tcW w:w="1575" w:type="dxa"/>
            <w:vAlign w:val="center"/>
          </w:tcPr>
          <w:p>
            <w:pPr>
              <w:jc w:val="right"/>
              <w:rPr>
                <w:rFonts w:cs="Arial"/>
                <w:color w:val="000000"/>
                <w:sz w:val="22"/>
                <w:szCs w:val="22"/>
              </w:rPr>
            </w:pPr>
            <w:r>
              <w:rPr>
                <w:rFonts w:hint="eastAsia" w:cs="Arial"/>
                <w:color w:val="000000"/>
                <w:sz w:val="22"/>
                <w:szCs w:val="22"/>
              </w:rPr>
              <w:t>43.08</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21103</w:t>
            </w:r>
          </w:p>
        </w:tc>
        <w:tc>
          <w:tcPr>
            <w:tcW w:w="2050" w:type="dxa"/>
            <w:vAlign w:val="center"/>
          </w:tcPr>
          <w:p>
            <w:pPr>
              <w:rPr>
                <w:rFonts w:ascii="宋体" w:hAnsi="宋体" w:cs="Arial"/>
                <w:color w:val="000000"/>
                <w:sz w:val="22"/>
                <w:szCs w:val="22"/>
              </w:rPr>
            </w:pPr>
            <w:r>
              <w:rPr>
                <w:rFonts w:hint="eastAsia" w:cs="Arial"/>
                <w:color w:val="000000"/>
                <w:sz w:val="22"/>
                <w:szCs w:val="22"/>
              </w:rPr>
              <w:t>污染防治</w:t>
            </w:r>
          </w:p>
        </w:tc>
        <w:tc>
          <w:tcPr>
            <w:tcW w:w="1468" w:type="dxa"/>
            <w:vAlign w:val="center"/>
          </w:tcPr>
          <w:p>
            <w:pPr>
              <w:jc w:val="right"/>
              <w:rPr>
                <w:rFonts w:cs="Arial"/>
                <w:color w:val="000000"/>
                <w:sz w:val="22"/>
                <w:szCs w:val="22"/>
              </w:rPr>
            </w:pPr>
            <w:r>
              <w:rPr>
                <w:rFonts w:hint="eastAsia" w:cs="Arial"/>
                <w:color w:val="000000"/>
                <w:sz w:val="22"/>
                <w:szCs w:val="22"/>
              </w:rPr>
              <w:t>43.08</w:t>
            </w:r>
          </w:p>
        </w:tc>
        <w:tc>
          <w:tcPr>
            <w:tcW w:w="1575" w:type="dxa"/>
            <w:vAlign w:val="center"/>
          </w:tcPr>
          <w:p>
            <w:pPr>
              <w:jc w:val="right"/>
              <w:rPr>
                <w:rFonts w:cs="Arial"/>
                <w:color w:val="000000"/>
                <w:sz w:val="22"/>
                <w:szCs w:val="22"/>
              </w:rPr>
            </w:pPr>
            <w:r>
              <w:rPr>
                <w:rFonts w:hint="eastAsia" w:cs="Arial"/>
                <w:color w:val="000000"/>
                <w:sz w:val="22"/>
                <w:szCs w:val="22"/>
              </w:rPr>
              <w:t>43.08</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2110399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其他污染防治支出</w:t>
            </w:r>
          </w:p>
        </w:tc>
        <w:tc>
          <w:tcPr>
            <w:tcW w:w="1468" w:type="dxa"/>
            <w:vAlign w:val="center"/>
          </w:tcPr>
          <w:p>
            <w:pPr>
              <w:jc w:val="right"/>
              <w:rPr>
                <w:rFonts w:cs="Arial"/>
                <w:color w:val="000000"/>
                <w:sz w:val="22"/>
                <w:szCs w:val="22"/>
              </w:rPr>
            </w:pPr>
            <w:r>
              <w:rPr>
                <w:rFonts w:hint="eastAsia" w:cs="Arial"/>
                <w:color w:val="000000"/>
                <w:sz w:val="22"/>
                <w:szCs w:val="22"/>
              </w:rPr>
              <w:t>43.08</w:t>
            </w:r>
          </w:p>
        </w:tc>
        <w:tc>
          <w:tcPr>
            <w:tcW w:w="1575" w:type="dxa"/>
            <w:vAlign w:val="center"/>
          </w:tcPr>
          <w:p>
            <w:pPr>
              <w:jc w:val="right"/>
              <w:rPr>
                <w:rFonts w:cs="Arial"/>
                <w:color w:val="000000"/>
                <w:sz w:val="22"/>
                <w:szCs w:val="22"/>
              </w:rPr>
            </w:pPr>
            <w:r>
              <w:rPr>
                <w:rFonts w:hint="eastAsia" w:cs="Arial"/>
                <w:color w:val="000000"/>
                <w:sz w:val="22"/>
                <w:szCs w:val="22"/>
              </w:rPr>
              <w:t>43.08</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212</w:t>
            </w:r>
          </w:p>
        </w:tc>
        <w:tc>
          <w:tcPr>
            <w:tcW w:w="2050" w:type="dxa"/>
            <w:vAlign w:val="center"/>
          </w:tcPr>
          <w:p>
            <w:pPr>
              <w:rPr>
                <w:rFonts w:ascii="宋体" w:hAnsi="宋体" w:cs="Arial"/>
                <w:color w:val="000000"/>
                <w:sz w:val="22"/>
                <w:szCs w:val="22"/>
              </w:rPr>
            </w:pPr>
            <w:r>
              <w:rPr>
                <w:rFonts w:hint="eastAsia" w:cs="Arial"/>
                <w:color w:val="000000"/>
                <w:sz w:val="22"/>
                <w:szCs w:val="22"/>
              </w:rPr>
              <w:t>城乡社区支出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5,436.61</w:t>
            </w:r>
          </w:p>
        </w:tc>
        <w:tc>
          <w:tcPr>
            <w:tcW w:w="1575" w:type="dxa"/>
            <w:vAlign w:val="center"/>
          </w:tcPr>
          <w:p>
            <w:pPr>
              <w:jc w:val="right"/>
              <w:rPr>
                <w:rFonts w:ascii="宋体" w:hAnsi="宋体" w:cs="Arial"/>
                <w:color w:val="000000"/>
                <w:sz w:val="22"/>
                <w:szCs w:val="22"/>
              </w:rPr>
            </w:pPr>
            <w:r>
              <w:rPr>
                <w:rFonts w:hint="eastAsia" w:cs="Arial"/>
                <w:color w:val="000000"/>
                <w:sz w:val="22"/>
                <w:szCs w:val="22"/>
              </w:rPr>
              <w:t>5,436.61</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21203</w:t>
            </w:r>
          </w:p>
        </w:tc>
        <w:tc>
          <w:tcPr>
            <w:tcW w:w="2050" w:type="dxa"/>
            <w:vAlign w:val="center"/>
          </w:tcPr>
          <w:p>
            <w:pPr>
              <w:rPr>
                <w:rFonts w:ascii="宋体" w:hAnsi="宋体" w:cs="Arial"/>
                <w:color w:val="000000"/>
                <w:sz w:val="22"/>
                <w:szCs w:val="22"/>
              </w:rPr>
            </w:pPr>
            <w:r>
              <w:rPr>
                <w:rFonts w:hint="eastAsia" w:cs="Arial"/>
                <w:color w:val="000000"/>
                <w:sz w:val="22"/>
                <w:szCs w:val="22"/>
              </w:rPr>
              <w:t>城乡社区公共设施</w:t>
            </w:r>
          </w:p>
        </w:tc>
        <w:tc>
          <w:tcPr>
            <w:tcW w:w="1468" w:type="dxa"/>
            <w:vAlign w:val="center"/>
          </w:tcPr>
          <w:p>
            <w:pPr>
              <w:jc w:val="right"/>
              <w:rPr>
                <w:rFonts w:ascii="宋体" w:hAnsi="宋体" w:cs="Arial"/>
                <w:color w:val="000000"/>
                <w:sz w:val="22"/>
                <w:szCs w:val="22"/>
              </w:rPr>
            </w:pPr>
            <w:r>
              <w:rPr>
                <w:rFonts w:hint="eastAsia" w:cs="Arial"/>
                <w:color w:val="000000"/>
                <w:sz w:val="22"/>
                <w:szCs w:val="22"/>
              </w:rPr>
              <w:t>38.71</w:t>
            </w:r>
          </w:p>
        </w:tc>
        <w:tc>
          <w:tcPr>
            <w:tcW w:w="1575" w:type="dxa"/>
            <w:vAlign w:val="center"/>
          </w:tcPr>
          <w:p>
            <w:pPr>
              <w:jc w:val="right"/>
              <w:rPr>
                <w:rFonts w:ascii="宋体" w:hAnsi="宋体" w:cs="Arial"/>
                <w:color w:val="000000"/>
                <w:sz w:val="22"/>
                <w:szCs w:val="22"/>
              </w:rPr>
            </w:pPr>
            <w:r>
              <w:rPr>
                <w:rFonts w:hint="eastAsia" w:cs="Arial"/>
                <w:color w:val="000000"/>
                <w:sz w:val="22"/>
                <w:szCs w:val="22"/>
              </w:rPr>
              <w:t>38.71</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2120399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其他城乡社区公共设施支出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38.71</w:t>
            </w:r>
          </w:p>
        </w:tc>
        <w:tc>
          <w:tcPr>
            <w:tcW w:w="1575" w:type="dxa"/>
            <w:vAlign w:val="center"/>
          </w:tcPr>
          <w:p>
            <w:pPr>
              <w:jc w:val="right"/>
              <w:rPr>
                <w:rFonts w:ascii="宋体" w:hAnsi="宋体" w:cs="Arial"/>
                <w:color w:val="000000"/>
                <w:sz w:val="22"/>
                <w:szCs w:val="22"/>
              </w:rPr>
            </w:pPr>
            <w:r>
              <w:rPr>
                <w:rFonts w:hint="eastAsia" w:cs="Arial"/>
                <w:color w:val="000000"/>
                <w:sz w:val="22"/>
                <w:szCs w:val="22"/>
              </w:rPr>
              <w:t>38.71</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21208</w:t>
            </w:r>
          </w:p>
        </w:tc>
        <w:tc>
          <w:tcPr>
            <w:tcW w:w="2050" w:type="dxa"/>
            <w:vAlign w:val="center"/>
          </w:tcPr>
          <w:p>
            <w:pPr>
              <w:rPr>
                <w:rFonts w:ascii="宋体" w:hAnsi="宋体" w:cs="Arial"/>
                <w:color w:val="000000"/>
                <w:sz w:val="22"/>
                <w:szCs w:val="22"/>
              </w:rPr>
            </w:pPr>
            <w:r>
              <w:rPr>
                <w:rFonts w:hint="eastAsia" w:cs="Arial"/>
                <w:color w:val="000000"/>
                <w:sz w:val="22"/>
                <w:szCs w:val="22"/>
              </w:rPr>
              <w:t>国有土地使用权出让收入及对应专项债务收入安排的支出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4514.41</w:t>
            </w:r>
          </w:p>
        </w:tc>
        <w:tc>
          <w:tcPr>
            <w:tcW w:w="1575" w:type="dxa"/>
            <w:vAlign w:val="center"/>
          </w:tcPr>
          <w:p>
            <w:pPr>
              <w:jc w:val="right"/>
              <w:rPr>
                <w:rFonts w:ascii="宋体" w:hAnsi="宋体" w:cs="Arial"/>
                <w:color w:val="000000"/>
                <w:sz w:val="22"/>
                <w:szCs w:val="22"/>
              </w:rPr>
            </w:pPr>
            <w:r>
              <w:rPr>
                <w:rFonts w:hint="eastAsia" w:cs="Arial"/>
                <w:color w:val="000000"/>
                <w:sz w:val="22"/>
                <w:szCs w:val="22"/>
              </w:rPr>
              <w:t>4514.41</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2120801</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征地和拆迁补偿支出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4,442.85</w:t>
            </w:r>
          </w:p>
        </w:tc>
        <w:tc>
          <w:tcPr>
            <w:tcW w:w="1575" w:type="dxa"/>
            <w:vAlign w:val="center"/>
          </w:tcPr>
          <w:p>
            <w:pPr>
              <w:jc w:val="right"/>
              <w:rPr>
                <w:rFonts w:ascii="宋体" w:hAnsi="宋体" w:cs="Arial"/>
                <w:color w:val="000000"/>
                <w:sz w:val="22"/>
                <w:szCs w:val="22"/>
              </w:rPr>
            </w:pPr>
            <w:r>
              <w:rPr>
                <w:rFonts w:hint="eastAsia" w:cs="Arial"/>
                <w:color w:val="000000"/>
                <w:sz w:val="22"/>
                <w:szCs w:val="22"/>
              </w:rPr>
              <w:t>4,442.85</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cs="Arial"/>
                <w:color w:val="000000"/>
                <w:sz w:val="22"/>
                <w:szCs w:val="22"/>
              </w:rPr>
            </w:pPr>
            <w:r>
              <w:rPr>
                <w:rFonts w:hint="eastAsia" w:cs="Arial"/>
                <w:color w:val="000000"/>
                <w:sz w:val="22"/>
                <w:szCs w:val="22"/>
              </w:rPr>
              <w:t>2120899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其他国有土地使用权出让收入安排的支出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509.58</w:t>
            </w:r>
          </w:p>
          <w:p>
            <w:pPr>
              <w:jc w:val="right"/>
              <w:rPr>
                <w:rFonts w:cs="Arial"/>
                <w:color w:val="000000"/>
                <w:sz w:val="22"/>
                <w:szCs w:val="22"/>
              </w:rPr>
            </w:pPr>
          </w:p>
        </w:tc>
        <w:tc>
          <w:tcPr>
            <w:tcW w:w="1575" w:type="dxa"/>
            <w:vAlign w:val="center"/>
          </w:tcPr>
          <w:p>
            <w:pPr>
              <w:jc w:val="right"/>
              <w:rPr>
                <w:rFonts w:ascii="宋体" w:hAnsi="宋体" w:cs="Arial"/>
                <w:color w:val="000000"/>
                <w:sz w:val="22"/>
                <w:szCs w:val="22"/>
              </w:rPr>
            </w:pPr>
            <w:r>
              <w:rPr>
                <w:rFonts w:hint="eastAsia" w:cs="Arial"/>
                <w:color w:val="000000"/>
                <w:sz w:val="22"/>
                <w:szCs w:val="22"/>
              </w:rPr>
              <w:t>509.58</w:t>
            </w:r>
          </w:p>
          <w:p>
            <w:pPr>
              <w:jc w:val="right"/>
              <w:rPr>
                <w:rFonts w:cs="Arial"/>
                <w:color w:val="000000"/>
                <w:sz w:val="22"/>
                <w:szCs w:val="22"/>
              </w:rPr>
            </w:pP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21299</w:t>
            </w:r>
          </w:p>
        </w:tc>
        <w:tc>
          <w:tcPr>
            <w:tcW w:w="2050" w:type="dxa"/>
            <w:vAlign w:val="center"/>
          </w:tcPr>
          <w:p>
            <w:pPr>
              <w:rPr>
                <w:rFonts w:ascii="宋体" w:hAnsi="宋体" w:cs="Arial"/>
                <w:color w:val="000000"/>
                <w:sz w:val="22"/>
                <w:szCs w:val="22"/>
              </w:rPr>
            </w:pPr>
            <w:r>
              <w:rPr>
                <w:rFonts w:hint="eastAsia" w:cs="Arial"/>
                <w:color w:val="000000"/>
                <w:sz w:val="22"/>
                <w:szCs w:val="22"/>
              </w:rPr>
              <w:t>其他城乡社区支出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445.48</w:t>
            </w:r>
          </w:p>
        </w:tc>
        <w:tc>
          <w:tcPr>
            <w:tcW w:w="1575" w:type="dxa"/>
            <w:vAlign w:val="center"/>
          </w:tcPr>
          <w:p>
            <w:pPr>
              <w:jc w:val="right"/>
              <w:rPr>
                <w:rFonts w:ascii="宋体" w:hAnsi="宋体" w:cs="Arial"/>
                <w:color w:val="000000"/>
                <w:sz w:val="22"/>
                <w:szCs w:val="22"/>
              </w:rPr>
            </w:pPr>
            <w:r>
              <w:rPr>
                <w:rFonts w:hint="eastAsia" w:cs="Arial"/>
                <w:color w:val="000000"/>
                <w:sz w:val="22"/>
                <w:szCs w:val="22"/>
              </w:rPr>
              <w:t>445.48</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2129901</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其他城乡社区支出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445.48</w:t>
            </w:r>
          </w:p>
        </w:tc>
        <w:tc>
          <w:tcPr>
            <w:tcW w:w="1575" w:type="dxa"/>
            <w:vAlign w:val="center"/>
          </w:tcPr>
          <w:p>
            <w:pPr>
              <w:jc w:val="right"/>
              <w:rPr>
                <w:rFonts w:ascii="宋体" w:hAnsi="宋体" w:cs="Arial"/>
                <w:color w:val="000000"/>
                <w:sz w:val="22"/>
                <w:szCs w:val="22"/>
              </w:rPr>
            </w:pPr>
            <w:r>
              <w:rPr>
                <w:rFonts w:hint="eastAsia" w:cs="Arial"/>
                <w:color w:val="000000"/>
                <w:sz w:val="22"/>
                <w:szCs w:val="22"/>
              </w:rPr>
              <w:t>445.48</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213</w:t>
            </w:r>
          </w:p>
        </w:tc>
        <w:tc>
          <w:tcPr>
            <w:tcW w:w="2050" w:type="dxa"/>
            <w:vAlign w:val="center"/>
          </w:tcPr>
          <w:p>
            <w:pPr>
              <w:rPr>
                <w:rFonts w:ascii="宋体" w:hAnsi="宋体" w:cs="Arial"/>
                <w:color w:val="000000"/>
                <w:sz w:val="22"/>
                <w:szCs w:val="22"/>
              </w:rPr>
            </w:pPr>
            <w:r>
              <w:rPr>
                <w:rFonts w:hint="eastAsia" w:cs="Arial"/>
                <w:color w:val="000000"/>
                <w:sz w:val="22"/>
                <w:szCs w:val="22"/>
              </w:rPr>
              <w:t>农林水支出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775.89</w:t>
            </w:r>
          </w:p>
        </w:tc>
        <w:tc>
          <w:tcPr>
            <w:tcW w:w="1575" w:type="dxa"/>
            <w:vAlign w:val="center"/>
          </w:tcPr>
          <w:p>
            <w:pPr>
              <w:jc w:val="right"/>
              <w:rPr>
                <w:rFonts w:ascii="宋体" w:hAnsi="宋体" w:cs="Arial"/>
                <w:color w:val="000000"/>
                <w:sz w:val="22"/>
                <w:szCs w:val="22"/>
              </w:rPr>
            </w:pPr>
            <w:r>
              <w:rPr>
                <w:rFonts w:hint="eastAsia" w:cs="Arial"/>
                <w:color w:val="000000"/>
                <w:sz w:val="22"/>
                <w:szCs w:val="22"/>
              </w:rPr>
              <w:t>775.89</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21305</w:t>
            </w:r>
          </w:p>
        </w:tc>
        <w:tc>
          <w:tcPr>
            <w:tcW w:w="2050" w:type="dxa"/>
            <w:vAlign w:val="center"/>
          </w:tcPr>
          <w:p>
            <w:pPr>
              <w:rPr>
                <w:rFonts w:ascii="宋体" w:hAnsi="宋体" w:cs="Arial"/>
                <w:color w:val="000000"/>
                <w:sz w:val="22"/>
                <w:szCs w:val="22"/>
              </w:rPr>
            </w:pPr>
            <w:r>
              <w:rPr>
                <w:rFonts w:hint="eastAsia" w:cs="Arial"/>
                <w:color w:val="000000"/>
                <w:sz w:val="22"/>
                <w:szCs w:val="22"/>
              </w:rPr>
              <w:t>扶贫</w:t>
            </w:r>
          </w:p>
        </w:tc>
        <w:tc>
          <w:tcPr>
            <w:tcW w:w="1468" w:type="dxa"/>
            <w:vAlign w:val="center"/>
          </w:tcPr>
          <w:p>
            <w:pPr>
              <w:jc w:val="right"/>
              <w:rPr>
                <w:rFonts w:ascii="宋体" w:hAnsi="宋体" w:cs="Arial"/>
                <w:color w:val="000000"/>
                <w:sz w:val="22"/>
                <w:szCs w:val="22"/>
              </w:rPr>
            </w:pPr>
            <w:r>
              <w:rPr>
                <w:rFonts w:hint="eastAsia" w:cs="Arial"/>
                <w:color w:val="000000"/>
                <w:sz w:val="22"/>
                <w:szCs w:val="22"/>
              </w:rPr>
              <w:t>474.26</w:t>
            </w:r>
          </w:p>
        </w:tc>
        <w:tc>
          <w:tcPr>
            <w:tcW w:w="1575" w:type="dxa"/>
            <w:vAlign w:val="center"/>
          </w:tcPr>
          <w:p>
            <w:pPr>
              <w:jc w:val="right"/>
              <w:rPr>
                <w:rFonts w:ascii="宋体" w:hAnsi="宋体" w:cs="Arial"/>
                <w:color w:val="000000"/>
                <w:sz w:val="22"/>
                <w:szCs w:val="22"/>
              </w:rPr>
            </w:pPr>
            <w:r>
              <w:rPr>
                <w:rFonts w:hint="eastAsia" w:cs="Arial"/>
                <w:color w:val="000000"/>
                <w:sz w:val="22"/>
                <w:szCs w:val="22"/>
              </w:rPr>
              <w:t>474.26</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2130599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其他扶贫支出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474.26</w:t>
            </w:r>
          </w:p>
        </w:tc>
        <w:tc>
          <w:tcPr>
            <w:tcW w:w="1575" w:type="dxa"/>
            <w:vAlign w:val="center"/>
          </w:tcPr>
          <w:p>
            <w:pPr>
              <w:jc w:val="right"/>
              <w:rPr>
                <w:rFonts w:ascii="宋体" w:hAnsi="宋体" w:cs="Arial"/>
                <w:color w:val="000000"/>
                <w:sz w:val="22"/>
                <w:szCs w:val="22"/>
              </w:rPr>
            </w:pPr>
            <w:r>
              <w:rPr>
                <w:rFonts w:hint="eastAsia" w:cs="Arial"/>
                <w:color w:val="000000"/>
                <w:sz w:val="22"/>
                <w:szCs w:val="22"/>
              </w:rPr>
              <w:t>474.26</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21399</w:t>
            </w:r>
          </w:p>
        </w:tc>
        <w:tc>
          <w:tcPr>
            <w:tcW w:w="2050" w:type="dxa"/>
            <w:vAlign w:val="center"/>
          </w:tcPr>
          <w:p>
            <w:pPr>
              <w:rPr>
                <w:rFonts w:ascii="宋体" w:hAnsi="宋体" w:cs="Arial"/>
                <w:color w:val="000000"/>
                <w:sz w:val="22"/>
                <w:szCs w:val="22"/>
              </w:rPr>
            </w:pPr>
            <w:r>
              <w:rPr>
                <w:rFonts w:hint="eastAsia" w:cs="Arial"/>
                <w:color w:val="000000"/>
                <w:sz w:val="22"/>
                <w:szCs w:val="22"/>
              </w:rPr>
              <w:t>其他农林水支出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301.63</w:t>
            </w:r>
          </w:p>
        </w:tc>
        <w:tc>
          <w:tcPr>
            <w:tcW w:w="1575" w:type="dxa"/>
            <w:vAlign w:val="center"/>
          </w:tcPr>
          <w:p>
            <w:pPr>
              <w:jc w:val="right"/>
              <w:rPr>
                <w:rFonts w:ascii="宋体" w:hAnsi="宋体" w:cs="Arial"/>
                <w:color w:val="000000"/>
                <w:sz w:val="22"/>
                <w:szCs w:val="22"/>
              </w:rPr>
            </w:pPr>
            <w:r>
              <w:rPr>
                <w:rFonts w:hint="eastAsia" w:cs="Arial"/>
                <w:color w:val="000000"/>
                <w:sz w:val="22"/>
                <w:szCs w:val="22"/>
              </w:rPr>
              <w:t>301.63</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rPr>
                <w:rFonts w:ascii="宋体" w:hAnsi="宋体" w:cs="Arial"/>
                <w:color w:val="000000"/>
                <w:sz w:val="22"/>
                <w:szCs w:val="22"/>
              </w:rPr>
            </w:pPr>
            <w:r>
              <w:rPr>
                <w:rFonts w:hint="eastAsia" w:cs="Arial"/>
                <w:color w:val="000000"/>
                <w:sz w:val="22"/>
                <w:szCs w:val="22"/>
              </w:rPr>
              <w:t>2139999</w:t>
            </w:r>
          </w:p>
        </w:tc>
        <w:tc>
          <w:tcPr>
            <w:tcW w:w="2050" w:type="dxa"/>
            <w:vAlign w:val="center"/>
          </w:tcPr>
          <w:p>
            <w:pPr>
              <w:rPr>
                <w:rFonts w:ascii="宋体" w:hAnsi="宋体" w:cs="Arial"/>
                <w:color w:val="000000"/>
                <w:sz w:val="22"/>
                <w:szCs w:val="22"/>
              </w:rPr>
            </w:pPr>
            <w:r>
              <w:rPr>
                <w:rFonts w:hint="eastAsia" w:cs="Arial"/>
                <w:color w:val="000000"/>
                <w:sz w:val="22"/>
                <w:szCs w:val="22"/>
              </w:rPr>
              <w:t xml:space="preserve">  其他农林水支出</w:t>
            </w:r>
          </w:p>
        </w:tc>
        <w:tc>
          <w:tcPr>
            <w:tcW w:w="1468" w:type="dxa"/>
            <w:vAlign w:val="center"/>
          </w:tcPr>
          <w:p>
            <w:pPr>
              <w:jc w:val="right"/>
              <w:rPr>
                <w:rFonts w:ascii="宋体" w:hAnsi="宋体" w:cs="Arial"/>
                <w:color w:val="000000"/>
                <w:sz w:val="22"/>
                <w:szCs w:val="22"/>
              </w:rPr>
            </w:pPr>
            <w:r>
              <w:rPr>
                <w:rFonts w:hint="eastAsia" w:cs="Arial"/>
                <w:color w:val="000000"/>
                <w:sz w:val="22"/>
                <w:szCs w:val="22"/>
              </w:rPr>
              <w:t>301.63</w:t>
            </w:r>
          </w:p>
        </w:tc>
        <w:tc>
          <w:tcPr>
            <w:tcW w:w="1575" w:type="dxa"/>
            <w:vAlign w:val="center"/>
          </w:tcPr>
          <w:p>
            <w:pPr>
              <w:jc w:val="right"/>
              <w:rPr>
                <w:rFonts w:ascii="宋体" w:hAnsi="宋体" w:cs="Arial"/>
                <w:color w:val="000000"/>
                <w:sz w:val="22"/>
                <w:szCs w:val="22"/>
              </w:rPr>
            </w:pPr>
            <w:r>
              <w:rPr>
                <w:rFonts w:hint="eastAsia" w:cs="Arial"/>
                <w:color w:val="000000"/>
                <w:sz w:val="22"/>
                <w:szCs w:val="22"/>
              </w:rPr>
              <w:t>301.63</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76"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c>
          <w:tcPr>
            <w:tcW w:w="1568" w:type="dxa"/>
            <w:vAlign w:val="center"/>
          </w:tcPr>
          <w:p>
            <w:pPr>
              <w:widowControl/>
              <w:jc w:val="right"/>
              <w:textAlignment w:val="center"/>
              <w:rPr>
                <w:rFonts w:ascii="宋体" w:hAnsi="宋体" w:eastAsia="宋体" w:cs="宋体"/>
                <w:color w:val="000000"/>
                <w:kern w:val="0"/>
                <w:sz w:val="21"/>
                <w:szCs w:val="21"/>
                <w:lang w:val="en-US" w:eastAsia="zh-CN" w:bidi="ar-SA"/>
              </w:rPr>
            </w:pPr>
            <w:r>
              <w:rPr>
                <w:rFonts w:ascii="宋体" w:hAnsi="宋体" w:cs="宋体"/>
                <w:color w:val="000000"/>
                <w:kern w:val="0"/>
                <w:szCs w:val="21"/>
              </w:rPr>
              <w:t>0.00</w:t>
            </w:r>
          </w:p>
        </w:tc>
      </w:tr>
      <w:bookmarkEnd w:id="10"/>
      <w:permEnd w:id="47"/>
    </w:tbl>
    <w:p>
      <w:pPr>
        <w:spacing w:line="360" w:lineRule="auto"/>
        <w:ind w:firstLine="392" w:firstLineChars="187"/>
        <w:rPr>
          <w:rFonts w:ascii="宋体" w:hAnsi="宋体" w:cs="宋体"/>
          <w:sz w:val="28"/>
          <w:szCs w:val="28"/>
        </w:rPr>
      </w:pPr>
      <w:r>
        <w:rPr>
          <w:rFonts w:hint="eastAsia" w:ascii="宋体" w:hAnsi="宋体" w:cs="宋体"/>
          <w:szCs w:val="21"/>
        </w:rPr>
        <w:t>注：本表反映部门本年度取得的各项收入情况。</w:t>
      </w:r>
      <w:r>
        <w:rPr>
          <w:rFonts w:hint="eastAsia" w:ascii="宋体" w:hAnsi="宋体" w:cs="宋体"/>
          <w:sz w:val="28"/>
          <w:szCs w:val="28"/>
        </w:rPr>
        <w:t xml:space="preserve"> </w:t>
      </w:r>
      <w:r>
        <w:rPr>
          <w:rFonts w:hint="eastAsia" w:ascii="宋体" w:hAnsi="宋体" w:cs="宋体"/>
          <w:sz w:val="28"/>
          <w:szCs w:val="28"/>
        </w:rPr>
        <w:br w:type="page"/>
      </w:r>
    </w:p>
    <w:p>
      <w:pPr>
        <w:rPr>
          <w:rFonts w:ascii="宋体" w:hAnsi="宋体" w:cs="宋体"/>
        </w:rPr>
      </w:pPr>
      <w:bookmarkStart w:id="12" w:name="PO_part2Table3"/>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174"/>
        <w:gridCol w:w="1772"/>
        <w:gridCol w:w="1772"/>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tcPr>
          <w:p>
            <w:pPr>
              <w:jc w:val="right"/>
              <w:rPr>
                <w:rFonts w:ascii="宋体" w:hAnsi="宋体" w:cs="宋体"/>
                <w:szCs w:val="21"/>
              </w:rPr>
            </w:pPr>
            <w:r>
              <w:rPr>
                <w:rFonts w:hint="eastAsia" w:ascii="宋体" w:hAnsi="宋体" w:cs="宋体"/>
                <w:kern w:val="0"/>
                <w:szCs w:val="21"/>
              </w:rPr>
              <w:t>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tcPr>
          <w:p>
            <w:pPr>
              <w:jc w:val="center"/>
              <w:rPr>
                <w:rFonts w:ascii="宋体" w:hAnsi="宋体" w:cs="宋体"/>
                <w:b/>
                <w:szCs w:val="21"/>
              </w:rPr>
            </w:pPr>
            <w:r>
              <w:rPr>
                <w:rFonts w:hint="eastAsia" w:ascii="宋体" w:hAnsi="宋体" w:cs="宋体"/>
                <w:b/>
                <w:kern w:val="0"/>
                <w:sz w:val="32"/>
                <w:szCs w:val="32"/>
              </w:rPr>
              <w:t>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402" w:type="dxa"/>
            <w:gridSpan w:val="7"/>
            <w:tcBorders>
              <w:top w:val="nil"/>
              <w:left w:val="nil"/>
              <w:bottom w:val="single" w:color="auto" w:sz="4" w:space="0"/>
              <w:right w:val="nil"/>
            </w:tcBorders>
          </w:tcPr>
          <w:p>
            <w:pPr>
              <w:rPr>
                <w:rFonts w:ascii="宋体" w:hAnsi="宋体" w:cs="宋体"/>
                <w:szCs w:val="21"/>
              </w:rPr>
            </w:pPr>
            <w:r>
              <w:rPr>
                <w:rFonts w:hint="eastAsia" w:ascii="宋体" w:hAnsi="宋体" w:cs="宋体"/>
                <w:kern w:val="0"/>
                <w:szCs w:val="21"/>
              </w:rPr>
              <w:t>部门：</w:t>
            </w:r>
            <w:bookmarkStart w:id="13" w:name="PO_part2Table3DivName1"/>
            <w:r>
              <w:rPr>
                <w:rFonts w:hint="eastAsia" w:ascii="宋体" w:hAnsi="宋体" w:cs="宋体"/>
                <w:kern w:val="0"/>
                <w:szCs w:val="21"/>
              </w:rPr>
              <w:t xml:space="preserve"> </w:t>
            </w:r>
            <w:permStart w:id="48" w:edGrp="everyone"/>
            <w:r>
              <w:rPr>
                <w:rFonts w:hint="eastAsia" w:ascii="宋体" w:hAnsi="宋体" w:cs="宋体"/>
                <w:b w:val="0"/>
                <w:bCs/>
                <w:sz w:val="24"/>
                <w:szCs w:val="24"/>
              </w:rPr>
              <w:t>遂溪县人民政府</w:t>
            </w:r>
            <w:permEnd w:id="48"/>
            <w:r>
              <w:rPr>
                <w:rFonts w:hint="eastAsia" w:ascii="宋体" w:hAnsi="宋体" w:cs="宋体"/>
                <w:kern w:val="0"/>
                <w:szCs w:val="21"/>
              </w:rPr>
              <w:t xml:space="preserve"> </w:t>
            </w:r>
            <w:bookmarkEnd w:id="13"/>
          </w:p>
        </w:tc>
        <w:tc>
          <w:tcPr>
            <w:tcW w:w="1772" w:type="dxa"/>
            <w:tcBorders>
              <w:top w:val="nil"/>
              <w:left w:val="nil"/>
              <w:bottom w:val="single" w:color="auto" w:sz="4" w:space="0"/>
              <w:right w:val="nil"/>
            </w:tcBorders>
          </w:tcPr>
          <w:p>
            <w:pPr>
              <w:widowControl/>
              <w:jc w:val="right"/>
              <w:rPr>
                <w:rFonts w:ascii="宋体" w:hAnsi="宋体" w:cs="宋体"/>
                <w:kern w:val="0"/>
                <w:szCs w:val="21"/>
              </w:rPr>
            </w:pPr>
            <w:r>
              <w:rPr>
                <w:rFonts w:hint="eastAsia" w:ascii="宋体" w:hAnsi="宋体" w:cs="宋体"/>
                <w:kern w:val="0"/>
                <w:szCs w:val="21"/>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2" w:type="dxa"/>
            <w:gridSpan w:val="2"/>
            <w:tcBorders>
              <w:top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本年支出合计</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基本支出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项目支出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上缴上级支出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经营支出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对附属单位补助支出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368"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174" w:type="dxa"/>
            <w:vAlign w:val="center"/>
          </w:tcPr>
          <w:p>
            <w:pPr>
              <w:jc w:val="center"/>
              <w:rPr>
                <w:rFonts w:ascii="宋体" w:hAnsi="宋体" w:cs="宋体"/>
                <w:szCs w:val="21"/>
              </w:rPr>
            </w:pPr>
            <w:r>
              <w:rPr>
                <w:rFonts w:hint="eastAsia" w:ascii="宋体" w:hAnsi="宋体" w:cs="宋体"/>
                <w:kern w:val="0"/>
                <w:szCs w:val="21"/>
              </w:rPr>
              <w:t>科目名称</w:t>
            </w: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2" w:type="dxa"/>
            <w:gridSpan w:val="2"/>
            <w:vAlign w:val="center"/>
          </w:tcPr>
          <w:p>
            <w:pPr>
              <w:jc w:val="center"/>
              <w:rPr>
                <w:rFonts w:ascii="宋体" w:hAnsi="宋体" w:cs="宋体"/>
                <w:szCs w:val="21"/>
              </w:rPr>
            </w:pPr>
            <w:r>
              <w:rPr>
                <w:rFonts w:hint="eastAsia" w:ascii="宋体" w:hAnsi="宋体" w:cs="宋体"/>
                <w:kern w:val="0"/>
                <w:szCs w:val="21"/>
              </w:rPr>
              <w:t>栏次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368" w:type="dxa"/>
          </w:tcPr>
          <w:p>
            <w:pPr>
              <w:jc w:val="center"/>
              <w:rPr>
                <w:rFonts w:ascii="宋体" w:hAnsi="宋体" w:cs="宋体"/>
                <w:szCs w:val="21"/>
              </w:rPr>
            </w:pPr>
          </w:p>
        </w:tc>
        <w:tc>
          <w:tcPr>
            <w:tcW w:w="2174" w:type="dxa"/>
            <w:vAlign w:val="center"/>
          </w:tcPr>
          <w:p>
            <w:pPr>
              <w:jc w:val="center"/>
              <w:rPr>
                <w:rFonts w:ascii="宋体" w:hAnsi="宋体" w:cs="宋体"/>
                <w:szCs w:val="21"/>
              </w:rPr>
            </w:pPr>
            <w:r>
              <w:rPr>
                <w:rFonts w:hint="eastAsia" w:ascii="宋体" w:hAnsi="宋体" w:cs="宋体"/>
                <w:szCs w:val="21"/>
              </w:rPr>
              <w:t>合计</w:t>
            </w:r>
          </w:p>
        </w:tc>
        <w:tc>
          <w:tcPr>
            <w:tcW w:w="1772" w:type="dxa"/>
            <w:vAlign w:val="center"/>
          </w:tcPr>
          <w:p>
            <w:pPr>
              <w:jc w:val="right"/>
              <w:rPr>
                <w:rFonts w:ascii="宋体" w:hAnsi="宋体" w:cs="宋体"/>
                <w:kern w:val="0"/>
                <w:szCs w:val="21"/>
              </w:rPr>
            </w:pPr>
            <w:permStart w:id="49" w:edGrp="everyone"/>
            <w:r>
              <w:rPr>
                <w:rFonts w:hint="eastAsia" w:cs="Arial"/>
                <w:b/>
                <w:bCs/>
                <w:color w:val="000000"/>
                <w:sz w:val="22"/>
                <w:szCs w:val="22"/>
              </w:rPr>
              <w:t>10,006.55</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5,224.99</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4514.41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201</w:t>
            </w:r>
          </w:p>
        </w:tc>
        <w:tc>
          <w:tcPr>
            <w:tcW w:w="2174" w:type="dxa"/>
            <w:vAlign w:val="center"/>
          </w:tcPr>
          <w:p>
            <w:pPr>
              <w:rPr>
                <w:rFonts w:ascii="宋体" w:hAnsi="宋体" w:cs="Arial"/>
                <w:color w:val="000000"/>
                <w:sz w:val="22"/>
                <w:szCs w:val="22"/>
              </w:rPr>
            </w:pPr>
            <w:r>
              <w:rPr>
                <w:rFonts w:hint="eastAsia" w:cs="Arial"/>
                <w:color w:val="000000"/>
                <w:sz w:val="22"/>
                <w:szCs w:val="22"/>
              </w:rPr>
              <w:t>一般公共服务支出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2,844.84</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2,844.84</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20101</w:t>
            </w:r>
          </w:p>
        </w:tc>
        <w:tc>
          <w:tcPr>
            <w:tcW w:w="2174" w:type="dxa"/>
            <w:vAlign w:val="center"/>
          </w:tcPr>
          <w:p>
            <w:pPr>
              <w:rPr>
                <w:rFonts w:ascii="宋体" w:hAnsi="宋体" w:cs="Arial"/>
                <w:color w:val="000000"/>
                <w:sz w:val="22"/>
                <w:szCs w:val="22"/>
              </w:rPr>
            </w:pPr>
            <w:r>
              <w:rPr>
                <w:rFonts w:hint="eastAsia" w:cs="Arial"/>
                <w:color w:val="000000"/>
                <w:sz w:val="22"/>
                <w:szCs w:val="22"/>
              </w:rPr>
              <w:t>人大事务</w:t>
            </w:r>
          </w:p>
        </w:tc>
        <w:tc>
          <w:tcPr>
            <w:tcW w:w="1772" w:type="dxa"/>
            <w:vAlign w:val="center"/>
          </w:tcPr>
          <w:p>
            <w:pPr>
              <w:jc w:val="right"/>
              <w:rPr>
                <w:rFonts w:ascii="宋体" w:hAnsi="宋体" w:cs="Arial"/>
                <w:color w:val="000000"/>
                <w:sz w:val="22"/>
                <w:szCs w:val="22"/>
              </w:rPr>
            </w:pPr>
            <w:r>
              <w:rPr>
                <w:rFonts w:hint="eastAsia" w:cs="Arial"/>
                <w:color w:val="000000"/>
                <w:sz w:val="22"/>
                <w:szCs w:val="22"/>
              </w:rPr>
              <w:t>18.25</w:t>
            </w:r>
          </w:p>
        </w:tc>
        <w:tc>
          <w:tcPr>
            <w:tcW w:w="1772" w:type="dxa"/>
            <w:vAlign w:val="center"/>
          </w:tcPr>
          <w:p>
            <w:pPr>
              <w:jc w:val="right"/>
              <w:rPr>
                <w:rFonts w:ascii="宋体" w:hAnsi="宋体" w:cs="Arial"/>
                <w:color w:val="000000"/>
                <w:sz w:val="22"/>
                <w:szCs w:val="22"/>
              </w:rPr>
            </w:pPr>
            <w:r>
              <w:rPr>
                <w:rFonts w:hint="eastAsia" w:cs="Arial"/>
                <w:color w:val="000000"/>
                <w:sz w:val="22"/>
                <w:szCs w:val="22"/>
              </w:rPr>
              <w:t>18.25</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cs="Arial"/>
                <w:color w:val="000000"/>
                <w:sz w:val="22"/>
                <w:szCs w:val="22"/>
              </w:rPr>
            </w:pPr>
            <w:r>
              <w:rPr>
                <w:rFonts w:hint="eastAsia" w:cs="Arial"/>
                <w:color w:val="000000"/>
                <w:sz w:val="22"/>
                <w:szCs w:val="22"/>
              </w:rPr>
              <w:t>2010101</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行政运行</w:t>
            </w:r>
          </w:p>
        </w:tc>
        <w:tc>
          <w:tcPr>
            <w:tcW w:w="1772" w:type="dxa"/>
            <w:vAlign w:val="center"/>
          </w:tcPr>
          <w:p>
            <w:pPr>
              <w:jc w:val="right"/>
              <w:rPr>
                <w:rFonts w:cs="Arial"/>
                <w:color w:val="000000"/>
                <w:sz w:val="22"/>
                <w:szCs w:val="22"/>
              </w:rPr>
            </w:pPr>
            <w:r>
              <w:rPr>
                <w:rFonts w:hint="eastAsia" w:cs="Arial"/>
                <w:color w:val="000000"/>
                <w:sz w:val="22"/>
                <w:szCs w:val="22"/>
              </w:rPr>
              <w:t>0.25</w:t>
            </w:r>
          </w:p>
        </w:tc>
        <w:tc>
          <w:tcPr>
            <w:tcW w:w="1772" w:type="dxa"/>
            <w:vAlign w:val="center"/>
          </w:tcPr>
          <w:p>
            <w:pPr>
              <w:jc w:val="right"/>
              <w:rPr>
                <w:rFonts w:cs="Arial"/>
                <w:color w:val="000000"/>
                <w:sz w:val="22"/>
                <w:szCs w:val="22"/>
              </w:rPr>
            </w:pPr>
            <w:r>
              <w:rPr>
                <w:rFonts w:hint="eastAsia" w:cs="Arial"/>
                <w:color w:val="000000"/>
                <w:sz w:val="22"/>
                <w:szCs w:val="22"/>
              </w:rPr>
              <w:t>0.25</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2010199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其他人大事务支出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18.00</w:t>
            </w:r>
          </w:p>
        </w:tc>
        <w:tc>
          <w:tcPr>
            <w:tcW w:w="1772" w:type="dxa"/>
            <w:vAlign w:val="center"/>
          </w:tcPr>
          <w:p>
            <w:pPr>
              <w:jc w:val="right"/>
              <w:rPr>
                <w:rFonts w:ascii="宋体" w:hAnsi="宋体" w:cs="Arial"/>
                <w:color w:val="000000"/>
                <w:sz w:val="22"/>
                <w:szCs w:val="22"/>
              </w:rPr>
            </w:pPr>
            <w:r>
              <w:rPr>
                <w:rFonts w:hint="eastAsia" w:cs="Arial"/>
                <w:color w:val="000000"/>
                <w:sz w:val="22"/>
                <w:szCs w:val="22"/>
              </w:rPr>
              <w:t>18.00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20103</w:t>
            </w:r>
          </w:p>
        </w:tc>
        <w:tc>
          <w:tcPr>
            <w:tcW w:w="2174" w:type="dxa"/>
            <w:vAlign w:val="center"/>
          </w:tcPr>
          <w:p>
            <w:pPr>
              <w:rPr>
                <w:rFonts w:ascii="宋体" w:hAnsi="宋体" w:cs="Arial"/>
                <w:color w:val="000000"/>
                <w:sz w:val="22"/>
                <w:szCs w:val="22"/>
              </w:rPr>
            </w:pPr>
            <w:r>
              <w:rPr>
                <w:rFonts w:hint="eastAsia" w:cs="Arial"/>
                <w:color w:val="000000"/>
                <w:sz w:val="22"/>
                <w:szCs w:val="22"/>
              </w:rPr>
              <w:t>政府办公厅（室）及相关机构事务</w:t>
            </w:r>
          </w:p>
        </w:tc>
        <w:tc>
          <w:tcPr>
            <w:tcW w:w="1772" w:type="dxa"/>
            <w:vAlign w:val="center"/>
          </w:tcPr>
          <w:p>
            <w:pPr>
              <w:jc w:val="right"/>
              <w:rPr>
                <w:rFonts w:ascii="宋体" w:hAnsi="宋体" w:cs="Arial"/>
                <w:color w:val="000000"/>
                <w:sz w:val="22"/>
                <w:szCs w:val="22"/>
              </w:rPr>
            </w:pPr>
            <w:r>
              <w:rPr>
                <w:rFonts w:hint="eastAsia" w:cs="Arial"/>
                <w:color w:val="000000"/>
                <w:sz w:val="22"/>
                <w:szCs w:val="22"/>
              </w:rPr>
              <w:t>1,934.61</w:t>
            </w:r>
          </w:p>
        </w:tc>
        <w:tc>
          <w:tcPr>
            <w:tcW w:w="1772" w:type="dxa"/>
            <w:vAlign w:val="center"/>
          </w:tcPr>
          <w:p>
            <w:pPr>
              <w:jc w:val="right"/>
              <w:rPr>
                <w:rFonts w:ascii="宋体" w:hAnsi="宋体" w:cs="Arial"/>
                <w:color w:val="000000"/>
                <w:sz w:val="22"/>
                <w:szCs w:val="22"/>
              </w:rPr>
            </w:pPr>
            <w:r>
              <w:rPr>
                <w:rFonts w:hint="eastAsia" w:cs="Arial"/>
                <w:color w:val="000000"/>
                <w:sz w:val="22"/>
                <w:szCs w:val="22"/>
              </w:rPr>
              <w:t>1,934.61</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2010301</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行政运行</w:t>
            </w:r>
          </w:p>
        </w:tc>
        <w:tc>
          <w:tcPr>
            <w:tcW w:w="1772" w:type="dxa"/>
            <w:vAlign w:val="center"/>
          </w:tcPr>
          <w:p>
            <w:pPr>
              <w:jc w:val="right"/>
              <w:rPr>
                <w:rFonts w:ascii="宋体" w:hAnsi="宋体" w:cs="Arial"/>
                <w:color w:val="000000"/>
                <w:sz w:val="22"/>
                <w:szCs w:val="22"/>
              </w:rPr>
            </w:pPr>
            <w:r>
              <w:rPr>
                <w:rFonts w:hint="eastAsia" w:cs="Arial"/>
                <w:color w:val="000000"/>
                <w:sz w:val="22"/>
                <w:szCs w:val="22"/>
              </w:rPr>
              <w:t>1,653.50</w:t>
            </w:r>
          </w:p>
        </w:tc>
        <w:tc>
          <w:tcPr>
            <w:tcW w:w="1772" w:type="dxa"/>
            <w:vAlign w:val="center"/>
          </w:tcPr>
          <w:p>
            <w:pPr>
              <w:jc w:val="right"/>
              <w:rPr>
                <w:rFonts w:ascii="宋体" w:hAnsi="宋体" w:cs="Arial"/>
                <w:color w:val="000000"/>
                <w:sz w:val="22"/>
                <w:szCs w:val="22"/>
              </w:rPr>
            </w:pPr>
            <w:r>
              <w:rPr>
                <w:rFonts w:hint="eastAsia" w:cs="Arial"/>
                <w:color w:val="000000"/>
                <w:sz w:val="22"/>
                <w:szCs w:val="22"/>
              </w:rPr>
              <w:t>1,653.50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2010399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其他政府办公厅（室）及相关机构事务支出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281.12</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281.12</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20110</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人力资源事务</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6.00</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2011099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其他人力资源事务支出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6.00</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20132</w:t>
            </w:r>
          </w:p>
        </w:tc>
        <w:tc>
          <w:tcPr>
            <w:tcW w:w="2174" w:type="dxa"/>
            <w:vAlign w:val="center"/>
          </w:tcPr>
          <w:p>
            <w:pPr>
              <w:rPr>
                <w:rFonts w:ascii="宋体" w:hAnsi="宋体" w:cs="Arial"/>
                <w:color w:val="000000"/>
                <w:sz w:val="22"/>
                <w:szCs w:val="22"/>
              </w:rPr>
            </w:pPr>
            <w:r>
              <w:rPr>
                <w:rFonts w:hint="eastAsia" w:cs="Arial"/>
                <w:color w:val="000000"/>
                <w:sz w:val="22"/>
                <w:szCs w:val="22"/>
              </w:rPr>
              <w:t>组织事务</w:t>
            </w:r>
          </w:p>
        </w:tc>
        <w:tc>
          <w:tcPr>
            <w:tcW w:w="1772" w:type="dxa"/>
            <w:vAlign w:val="center"/>
          </w:tcPr>
          <w:p>
            <w:pPr>
              <w:jc w:val="right"/>
              <w:rPr>
                <w:rFonts w:ascii="宋体" w:hAnsi="宋体" w:cs="Arial"/>
                <w:color w:val="000000"/>
                <w:sz w:val="22"/>
                <w:szCs w:val="22"/>
              </w:rPr>
            </w:pPr>
            <w:r>
              <w:rPr>
                <w:rFonts w:hint="eastAsia" w:cs="Arial"/>
                <w:color w:val="000000"/>
                <w:sz w:val="22"/>
                <w:szCs w:val="22"/>
              </w:rPr>
              <w:t>560.31</w:t>
            </w:r>
          </w:p>
        </w:tc>
        <w:tc>
          <w:tcPr>
            <w:tcW w:w="1772" w:type="dxa"/>
            <w:vAlign w:val="center"/>
          </w:tcPr>
          <w:p>
            <w:pPr>
              <w:jc w:val="right"/>
              <w:rPr>
                <w:rFonts w:ascii="宋体" w:hAnsi="宋体" w:cs="Arial"/>
                <w:color w:val="000000"/>
                <w:sz w:val="22"/>
                <w:szCs w:val="22"/>
              </w:rPr>
            </w:pPr>
            <w:r>
              <w:rPr>
                <w:rFonts w:hint="eastAsia" w:cs="Arial"/>
                <w:color w:val="000000"/>
                <w:sz w:val="22"/>
                <w:szCs w:val="22"/>
              </w:rPr>
              <w:t>560.31</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2013299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其他组织事务支出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560.31</w:t>
            </w:r>
          </w:p>
        </w:tc>
        <w:tc>
          <w:tcPr>
            <w:tcW w:w="1772" w:type="dxa"/>
            <w:vAlign w:val="center"/>
          </w:tcPr>
          <w:p>
            <w:pPr>
              <w:jc w:val="right"/>
              <w:rPr>
                <w:rFonts w:cs="Arial"/>
                <w:color w:val="000000"/>
                <w:sz w:val="22"/>
                <w:szCs w:val="22"/>
              </w:rPr>
            </w:pPr>
            <w:r>
              <w:rPr>
                <w:rFonts w:hint="eastAsia" w:cs="Arial"/>
                <w:color w:val="000000"/>
                <w:sz w:val="22"/>
                <w:szCs w:val="22"/>
              </w:rPr>
              <w:t>560.31</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20199</w:t>
            </w:r>
          </w:p>
        </w:tc>
        <w:tc>
          <w:tcPr>
            <w:tcW w:w="2174" w:type="dxa"/>
            <w:vAlign w:val="center"/>
          </w:tcPr>
          <w:p>
            <w:pPr>
              <w:rPr>
                <w:rFonts w:ascii="宋体" w:hAnsi="宋体" w:cs="Arial"/>
                <w:color w:val="000000"/>
                <w:sz w:val="22"/>
                <w:szCs w:val="22"/>
              </w:rPr>
            </w:pPr>
            <w:r>
              <w:rPr>
                <w:rFonts w:hint="eastAsia" w:cs="Arial"/>
                <w:color w:val="000000"/>
                <w:sz w:val="22"/>
                <w:szCs w:val="22"/>
              </w:rPr>
              <w:t>其他一般公共服务支出</w:t>
            </w:r>
          </w:p>
        </w:tc>
        <w:tc>
          <w:tcPr>
            <w:tcW w:w="1772" w:type="dxa"/>
            <w:vAlign w:val="center"/>
          </w:tcPr>
          <w:p>
            <w:pPr>
              <w:jc w:val="right"/>
              <w:rPr>
                <w:rFonts w:cs="Arial"/>
                <w:color w:val="000000"/>
                <w:sz w:val="22"/>
                <w:szCs w:val="22"/>
              </w:rPr>
            </w:pPr>
            <w:r>
              <w:rPr>
                <w:rFonts w:cs="Arial"/>
                <w:color w:val="000000"/>
                <w:sz w:val="22"/>
                <w:szCs w:val="22"/>
              </w:rPr>
              <w:t>325.66</w:t>
            </w:r>
          </w:p>
        </w:tc>
        <w:tc>
          <w:tcPr>
            <w:tcW w:w="1772" w:type="dxa"/>
            <w:vAlign w:val="center"/>
          </w:tcPr>
          <w:p>
            <w:pPr>
              <w:jc w:val="right"/>
              <w:rPr>
                <w:rFonts w:cs="Arial"/>
                <w:color w:val="000000"/>
                <w:sz w:val="22"/>
                <w:szCs w:val="22"/>
              </w:rPr>
            </w:pPr>
            <w:r>
              <w:rPr>
                <w:rFonts w:cs="Arial"/>
                <w:color w:val="000000"/>
                <w:sz w:val="22"/>
                <w:szCs w:val="22"/>
              </w:rPr>
              <w:t>325.66</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2019999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其他一般公共服务支出</w:t>
            </w:r>
          </w:p>
        </w:tc>
        <w:tc>
          <w:tcPr>
            <w:tcW w:w="1772" w:type="dxa"/>
            <w:vAlign w:val="center"/>
          </w:tcPr>
          <w:p>
            <w:pPr>
              <w:jc w:val="right"/>
              <w:rPr>
                <w:rFonts w:ascii="宋体" w:hAnsi="宋体" w:cs="Arial"/>
                <w:color w:val="000000"/>
                <w:sz w:val="22"/>
                <w:szCs w:val="22"/>
              </w:rPr>
            </w:pPr>
            <w:r>
              <w:rPr>
                <w:rFonts w:cs="Arial"/>
                <w:color w:val="000000"/>
                <w:sz w:val="22"/>
                <w:szCs w:val="22"/>
              </w:rPr>
              <w:t>325.66</w:t>
            </w:r>
          </w:p>
        </w:tc>
        <w:tc>
          <w:tcPr>
            <w:tcW w:w="1772" w:type="dxa"/>
            <w:vAlign w:val="center"/>
          </w:tcPr>
          <w:p>
            <w:pPr>
              <w:jc w:val="right"/>
              <w:rPr>
                <w:rFonts w:ascii="宋体" w:hAnsi="宋体" w:cs="Arial"/>
                <w:color w:val="000000"/>
                <w:sz w:val="22"/>
                <w:szCs w:val="22"/>
              </w:rPr>
            </w:pPr>
            <w:r>
              <w:rPr>
                <w:rFonts w:cs="Arial"/>
                <w:color w:val="000000"/>
                <w:sz w:val="22"/>
                <w:szCs w:val="22"/>
              </w:rPr>
              <w:t>325.66</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205</w:t>
            </w:r>
          </w:p>
        </w:tc>
        <w:tc>
          <w:tcPr>
            <w:tcW w:w="2174" w:type="dxa"/>
            <w:vAlign w:val="center"/>
          </w:tcPr>
          <w:p>
            <w:pPr>
              <w:rPr>
                <w:rFonts w:ascii="宋体" w:hAnsi="宋体" w:cs="Arial"/>
                <w:color w:val="000000"/>
                <w:sz w:val="22"/>
                <w:szCs w:val="22"/>
              </w:rPr>
            </w:pPr>
            <w:r>
              <w:rPr>
                <w:rFonts w:hint="eastAsia" w:cs="Arial"/>
                <w:color w:val="000000"/>
                <w:sz w:val="22"/>
                <w:szCs w:val="22"/>
              </w:rPr>
              <w:t>教育支出</w:t>
            </w:r>
          </w:p>
        </w:tc>
        <w:tc>
          <w:tcPr>
            <w:tcW w:w="1772" w:type="dxa"/>
            <w:vAlign w:val="center"/>
          </w:tcPr>
          <w:p>
            <w:pPr>
              <w:jc w:val="right"/>
              <w:rPr>
                <w:rFonts w:cs="Arial"/>
                <w:color w:val="000000"/>
                <w:sz w:val="22"/>
                <w:szCs w:val="22"/>
              </w:rPr>
            </w:pPr>
            <w:r>
              <w:rPr>
                <w:rFonts w:cs="Arial"/>
                <w:color w:val="000000"/>
                <w:sz w:val="22"/>
                <w:szCs w:val="22"/>
              </w:rPr>
              <w:t>4.62</w:t>
            </w:r>
          </w:p>
        </w:tc>
        <w:tc>
          <w:tcPr>
            <w:tcW w:w="1772" w:type="dxa"/>
            <w:vAlign w:val="center"/>
          </w:tcPr>
          <w:p>
            <w:pPr>
              <w:jc w:val="right"/>
              <w:rPr>
                <w:rFonts w:cs="Arial"/>
                <w:color w:val="000000"/>
                <w:sz w:val="22"/>
                <w:szCs w:val="22"/>
              </w:rPr>
            </w:pPr>
            <w:r>
              <w:rPr>
                <w:rFonts w:cs="Arial"/>
                <w:color w:val="000000"/>
                <w:sz w:val="22"/>
                <w:szCs w:val="22"/>
              </w:rPr>
              <w:t>4.62</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20503</w:t>
            </w:r>
          </w:p>
        </w:tc>
        <w:tc>
          <w:tcPr>
            <w:tcW w:w="2174" w:type="dxa"/>
            <w:vAlign w:val="center"/>
          </w:tcPr>
          <w:p>
            <w:pPr>
              <w:rPr>
                <w:rFonts w:ascii="宋体" w:hAnsi="宋体" w:cs="Arial"/>
                <w:color w:val="000000"/>
                <w:sz w:val="22"/>
                <w:szCs w:val="22"/>
              </w:rPr>
            </w:pPr>
            <w:r>
              <w:rPr>
                <w:rFonts w:hint="eastAsia" w:cs="Arial"/>
                <w:color w:val="000000"/>
                <w:sz w:val="22"/>
                <w:szCs w:val="22"/>
              </w:rPr>
              <w:t>职业教育</w:t>
            </w:r>
          </w:p>
        </w:tc>
        <w:tc>
          <w:tcPr>
            <w:tcW w:w="1772" w:type="dxa"/>
            <w:vAlign w:val="center"/>
          </w:tcPr>
          <w:p>
            <w:pPr>
              <w:jc w:val="right"/>
              <w:rPr>
                <w:rFonts w:cs="Arial"/>
                <w:color w:val="000000"/>
                <w:sz w:val="22"/>
                <w:szCs w:val="22"/>
              </w:rPr>
            </w:pPr>
            <w:r>
              <w:rPr>
                <w:rFonts w:cs="Arial"/>
                <w:color w:val="000000"/>
                <w:sz w:val="22"/>
                <w:szCs w:val="22"/>
              </w:rPr>
              <w:t>4.62</w:t>
            </w:r>
          </w:p>
        </w:tc>
        <w:tc>
          <w:tcPr>
            <w:tcW w:w="1772" w:type="dxa"/>
            <w:vAlign w:val="center"/>
          </w:tcPr>
          <w:p>
            <w:pPr>
              <w:jc w:val="right"/>
              <w:rPr>
                <w:rFonts w:cs="Arial"/>
                <w:color w:val="000000"/>
                <w:sz w:val="22"/>
                <w:szCs w:val="22"/>
              </w:rPr>
            </w:pPr>
            <w:r>
              <w:rPr>
                <w:rFonts w:cs="Arial"/>
                <w:color w:val="000000"/>
                <w:sz w:val="22"/>
                <w:szCs w:val="22"/>
              </w:rPr>
              <w:t>4.62</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20503</w:t>
            </w:r>
            <w:r>
              <w:rPr>
                <w:rFonts w:hint="eastAsia" w:ascii="宋体" w:hAnsi="宋体" w:cs="Arial"/>
                <w:color w:val="000000"/>
                <w:sz w:val="22"/>
                <w:szCs w:val="22"/>
              </w:rPr>
              <w:t>04</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职业高中教育</w:t>
            </w:r>
          </w:p>
        </w:tc>
        <w:tc>
          <w:tcPr>
            <w:tcW w:w="1772" w:type="dxa"/>
            <w:vAlign w:val="center"/>
          </w:tcPr>
          <w:p>
            <w:pPr>
              <w:jc w:val="right"/>
              <w:rPr>
                <w:rFonts w:cs="Arial"/>
                <w:color w:val="000000"/>
                <w:sz w:val="22"/>
                <w:szCs w:val="22"/>
              </w:rPr>
            </w:pPr>
            <w:r>
              <w:rPr>
                <w:rFonts w:cs="Arial"/>
                <w:color w:val="000000"/>
                <w:sz w:val="22"/>
                <w:szCs w:val="22"/>
              </w:rPr>
              <w:t>4.62</w:t>
            </w:r>
          </w:p>
        </w:tc>
        <w:tc>
          <w:tcPr>
            <w:tcW w:w="1772" w:type="dxa"/>
            <w:vAlign w:val="center"/>
          </w:tcPr>
          <w:p>
            <w:pPr>
              <w:jc w:val="right"/>
              <w:rPr>
                <w:rFonts w:cs="Arial"/>
                <w:color w:val="000000"/>
                <w:sz w:val="22"/>
                <w:szCs w:val="22"/>
              </w:rPr>
            </w:pPr>
            <w:r>
              <w:rPr>
                <w:rFonts w:cs="Arial"/>
                <w:color w:val="000000"/>
                <w:sz w:val="22"/>
                <w:szCs w:val="22"/>
              </w:rPr>
              <w:t>4.62</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207</w:t>
            </w:r>
          </w:p>
        </w:tc>
        <w:tc>
          <w:tcPr>
            <w:tcW w:w="2174" w:type="dxa"/>
            <w:vAlign w:val="center"/>
          </w:tcPr>
          <w:p>
            <w:pPr>
              <w:rPr>
                <w:rFonts w:ascii="宋体" w:hAnsi="宋体" w:cs="Arial"/>
                <w:color w:val="000000"/>
                <w:sz w:val="22"/>
                <w:szCs w:val="22"/>
              </w:rPr>
            </w:pPr>
            <w:r>
              <w:rPr>
                <w:rFonts w:hint="eastAsia" w:cs="Arial"/>
                <w:color w:val="000000"/>
                <w:sz w:val="22"/>
                <w:szCs w:val="22"/>
              </w:rPr>
              <w:t>文化体育与传媒支出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6.00</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20701</w:t>
            </w:r>
          </w:p>
        </w:tc>
        <w:tc>
          <w:tcPr>
            <w:tcW w:w="2174" w:type="dxa"/>
            <w:vAlign w:val="center"/>
          </w:tcPr>
          <w:p>
            <w:pPr>
              <w:rPr>
                <w:rFonts w:ascii="宋体" w:hAnsi="宋体" w:cs="Arial"/>
                <w:color w:val="000000"/>
                <w:sz w:val="22"/>
                <w:szCs w:val="22"/>
              </w:rPr>
            </w:pPr>
            <w:r>
              <w:rPr>
                <w:rFonts w:hint="eastAsia" w:cs="Arial"/>
                <w:color w:val="000000"/>
                <w:sz w:val="22"/>
                <w:szCs w:val="22"/>
              </w:rPr>
              <w:t>文化</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6.00</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2070199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其他文化支出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6.00</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208</w:t>
            </w:r>
          </w:p>
        </w:tc>
        <w:tc>
          <w:tcPr>
            <w:tcW w:w="2174" w:type="dxa"/>
            <w:vAlign w:val="center"/>
          </w:tcPr>
          <w:p>
            <w:pPr>
              <w:rPr>
                <w:rFonts w:ascii="宋体" w:hAnsi="宋体" w:cs="Arial"/>
                <w:color w:val="000000"/>
                <w:sz w:val="22"/>
                <w:szCs w:val="22"/>
              </w:rPr>
            </w:pPr>
            <w:r>
              <w:rPr>
                <w:rFonts w:hint="eastAsia" w:cs="Arial"/>
                <w:color w:val="000000"/>
                <w:sz w:val="22"/>
                <w:szCs w:val="22"/>
              </w:rPr>
              <w:t>社会保障和就业支出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307.08</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307.08</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20805</w:t>
            </w:r>
          </w:p>
        </w:tc>
        <w:tc>
          <w:tcPr>
            <w:tcW w:w="2174" w:type="dxa"/>
            <w:vAlign w:val="center"/>
          </w:tcPr>
          <w:p>
            <w:pPr>
              <w:rPr>
                <w:rFonts w:ascii="宋体" w:hAnsi="宋体" w:cs="Arial"/>
                <w:color w:val="000000"/>
                <w:sz w:val="22"/>
                <w:szCs w:val="22"/>
              </w:rPr>
            </w:pPr>
            <w:r>
              <w:rPr>
                <w:rFonts w:hint="eastAsia" w:cs="Arial"/>
                <w:color w:val="000000"/>
                <w:sz w:val="22"/>
                <w:szCs w:val="22"/>
              </w:rPr>
              <w:t>行政事业单位离退休</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290.90</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290.90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2080501</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归口管理的行政单位离退休</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284.36</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284.36</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2080502</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事业单位离退休</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6.54</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6.54</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20899</w:t>
            </w:r>
          </w:p>
        </w:tc>
        <w:tc>
          <w:tcPr>
            <w:tcW w:w="2174" w:type="dxa"/>
            <w:vAlign w:val="center"/>
          </w:tcPr>
          <w:p>
            <w:pPr>
              <w:rPr>
                <w:rFonts w:ascii="宋体" w:hAnsi="宋体" w:cs="Arial"/>
                <w:color w:val="000000"/>
                <w:sz w:val="22"/>
                <w:szCs w:val="22"/>
              </w:rPr>
            </w:pPr>
            <w:r>
              <w:rPr>
                <w:rFonts w:hint="eastAsia" w:cs="Arial"/>
                <w:color w:val="000000"/>
                <w:sz w:val="22"/>
                <w:szCs w:val="22"/>
              </w:rPr>
              <w:t>其他社会保障和就业支出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16.18</w:t>
            </w:r>
          </w:p>
        </w:tc>
        <w:tc>
          <w:tcPr>
            <w:tcW w:w="1772" w:type="dxa"/>
            <w:vAlign w:val="center"/>
          </w:tcPr>
          <w:p>
            <w:pPr>
              <w:jc w:val="right"/>
              <w:rPr>
                <w:rFonts w:ascii="宋体" w:hAnsi="宋体" w:cs="Arial"/>
                <w:color w:val="000000"/>
                <w:sz w:val="22"/>
                <w:szCs w:val="22"/>
              </w:rPr>
            </w:pPr>
            <w:r>
              <w:rPr>
                <w:rFonts w:hint="eastAsia" w:cs="Arial"/>
                <w:color w:val="000000"/>
                <w:sz w:val="22"/>
                <w:szCs w:val="22"/>
              </w:rPr>
              <w:t>16.18</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2089901</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其他社会保障和就业支出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16.18</w:t>
            </w:r>
          </w:p>
        </w:tc>
        <w:tc>
          <w:tcPr>
            <w:tcW w:w="1772" w:type="dxa"/>
            <w:vAlign w:val="center"/>
          </w:tcPr>
          <w:p>
            <w:pPr>
              <w:jc w:val="right"/>
              <w:rPr>
                <w:rFonts w:ascii="宋体" w:hAnsi="宋体" w:cs="Arial"/>
                <w:color w:val="000000"/>
                <w:sz w:val="22"/>
                <w:szCs w:val="22"/>
              </w:rPr>
            </w:pPr>
            <w:r>
              <w:rPr>
                <w:rFonts w:hint="eastAsia" w:cs="Arial"/>
                <w:color w:val="000000"/>
                <w:sz w:val="22"/>
                <w:szCs w:val="22"/>
              </w:rPr>
              <w:t>16.18</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210</w:t>
            </w:r>
          </w:p>
        </w:tc>
        <w:tc>
          <w:tcPr>
            <w:tcW w:w="2174" w:type="dxa"/>
            <w:vAlign w:val="center"/>
          </w:tcPr>
          <w:p>
            <w:pPr>
              <w:rPr>
                <w:rFonts w:ascii="宋体" w:hAnsi="宋体" w:cs="Arial"/>
                <w:color w:val="000000"/>
                <w:sz w:val="22"/>
                <w:szCs w:val="22"/>
              </w:rPr>
            </w:pPr>
            <w:r>
              <w:rPr>
                <w:rFonts w:hint="eastAsia" w:cs="Arial"/>
                <w:color w:val="000000"/>
                <w:sz w:val="22"/>
                <w:szCs w:val="22"/>
              </w:rPr>
              <w:t>医疗卫生与计划生育支出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588.43</w:t>
            </w:r>
          </w:p>
        </w:tc>
        <w:tc>
          <w:tcPr>
            <w:tcW w:w="1772" w:type="dxa"/>
            <w:vAlign w:val="center"/>
          </w:tcPr>
          <w:p>
            <w:pPr>
              <w:jc w:val="right"/>
              <w:rPr>
                <w:rFonts w:ascii="宋体" w:hAnsi="宋体" w:cs="Arial"/>
                <w:color w:val="000000"/>
                <w:sz w:val="22"/>
                <w:szCs w:val="22"/>
              </w:rPr>
            </w:pPr>
            <w:r>
              <w:rPr>
                <w:rFonts w:hint="eastAsia" w:cs="Arial"/>
                <w:color w:val="000000"/>
                <w:sz w:val="22"/>
                <w:szCs w:val="22"/>
              </w:rPr>
              <w:t>588.43</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21004</w:t>
            </w:r>
          </w:p>
        </w:tc>
        <w:tc>
          <w:tcPr>
            <w:tcW w:w="2174" w:type="dxa"/>
            <w:vAlign w:val="center"/>
          </w:tcPr>
          <w:p>
            <w:pPr>
              <w:rPr>
                <w:rFonts w:ascii="宋体" w:hAnsi="宋体" w:cs="Arial"/>
                <w:color w:val="000000"/>
                <w:sz w:val="22"/>
                <w:szCs w:val="22"/>
              </w:rPr>
            </w:pPr>
            <w:r>
              <w:rPr>
                <w:rFonts w:hint="eastAsia" w:cs="Arial"/>
                <w:color w:val="000000"/>
                <w:sz w:val="22"/>
                <w:szCs w:val="22"/>
              </w:rPr>
              <w:t>公共卫生</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24.72</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24.72</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2100409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重大公共卫生专项</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24.72</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24.72</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21007</w:t>
            </w:r>
          </w:p>
        </w:tc>
        <w:tc>
          <w:tcPr>
            <w:tcW w:w="2174" w:type="dxa"/>
            <w:vAlign w:val="center"/>
          </w:tcPr>
          <w:p>
            <w:pPr>
              <w:rPr>
                <w:rFonts w:ascii="宋体" w:hAnsi="宋体" w:cs="Arial"/>
                <w:color w:val="000000"/>
                <w:sz w:val="22"/>
                <w:szCs w:val="22"/>
              </w:rPr>
            </w:pPr>
            <w:r>
              <w:rPr>
                <w:rFonts w:hint="eastAsia" w:cs="Arial"/>
                <w:color w:val="000000"/>
                <w:sz w:val="22"/>
                <w:szCs w:val="22"/>
              </w:rPr>
              <w:t>计划生育事务</w:t>
            </w:r>
          </w:p>
        </w:tc>
        <w:tc>
          <w:tcPr>
            <w:tcW w:w="1772" w:type="dxa"/>
            <w:vAlign w:val="center"/>
          </w:tcPr>
          <w:p>
            <w:pPr>
              <w:jc w:val="right"/>
              <w:rPr>
                <w:rFonts w:ascii="宋体" w:hAnsi="宋体" w:cs="Arial"/>
                <w:color w:val="000000"/>
                <w:sz w:val="22"/>
                <w:szCs w:val="22"/>
              </w:rPr>
            </w:pPr>
            <w:r>
              <w:rPr>
                <w:rFonts w:hint="eastAsia" w:cs="Arial"/>
                <w:color w:val="000000"/>
                <w:sz w:val="22"/>
                <w:szCs w:val="22"/>
              </w:rPr>
              <w:t>558.76</w:t>
            </w:r>
          </w:p>
        </w:tc>
        <w:tc>
          <w:tcPr>
            <w:tcW w:w="1772" w:type="dxa"/>
            <w:vAlign w:val="center"/>
          </w:tcPr>
          <w:p>
            <w:pPr>
              <w:jc w:val="right"/>
              <w:rPr>
                <w:rFonts w:ascii="宋体" w:hAnsi="宋体" w:cs="Arial"/>
                <w:color w:val="000000"/>
                <w:sz w:val="22"/>
                <w:szCs w:val="22"/>
              </w:rPr>
            </w:pPr>
            <w:r>
              <w:rPr>
                <w:rFonts w:hint="eastAsia" w:cs="Arial"/>
                <w:color w:val="000000"/>
                <w:sz w:val="22"/>
                <w:szCs w:val="22"/>
              </w:rPr>
              <w:t>558.76</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2100716</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计划生育机构</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471.49</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471.49</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2100799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其他计划生育事务支出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87.27</w:t>
            </w:r>
          </w:p>
        </w:tc>
        <w:tc>
          <w:tcPr>
            <w:tcW w:w="1772" w:type="dxa"/>
            <w:vAlign w:val="center"/>
          </w:tcPr>
          <w:p>
            <w:pPr>
              <w:jc w:val="right"/>
              <w:rPr>
                <w:rFonts w:ascii="宋体" w:hAnsi="宋体" w:cs="Arial"/>
                <w:color w:val="000000"/>
                <w:sz w:val="22"/>
                <w:szCs w:val="22"/>
              </w:rPr>
            </w:pPr>
            <w:r>
              <w:rPr>
                <w:rFonts w:hint="eastAsia" w:cs="Arial"/>
                <w:color w:val="000000"/>
                <w:sz w:val="22"/>
                <w:szCs w:val="22"/>
              </w:rPr>
              <w:t>87.27</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21099</w:t>
            </w:r>
          </w:p>
        </w:tc>
        <w:tc>
          <w:tcPr>
            <w:tcW w:w="2174" w:type="dxa"/>
            <w:vAlign w:val="center"/>
          </w:tcPr>
          <w:p>
            <w:pPr>
              <w:rPr>
                <w:rFonts w:ascii="宋体" w:hAnsi="宋体" w:cs="Arial"/>
                <w:color w:val="000000"/>
                <w:sz w:val="22"/>
                <w:szCs w:val="22"/>
              </w:rPr>
            </w:pPr>
            <w:r>
              <w:rPr>
                <w:rFonts w:hint="eastAsia" w:cs="Arial"/>
                <w:color w:val="000000"/>
                <w:sz w:val="22"/>
                <w:szCs w:val="22"/>
              </w:rPr>
              <w:t>其他医疗卫生与计划生育支出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4.95</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4.95</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2109901</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其他医疗卫生与计划生育支出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4.95</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4.95</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368" w:type="dxa"/>
            <w:vAlign w:val="center"/>
          </w:tcPr>
          <w:p>
            <w:pPr>
              <w:rPr>
                <w:rFonts w:ascii="宋体" w:hAnsi="宋体" w:cs="Arial"/>
                <w:color w:val="000000"/>
                <w:sz w:val="22"/>
                <w:szCs w:val="22"/>
              </w:rPr>
            </w:pPr>
            <w:r>
              <w:rPr>
                <w:rFonts w:hint="eastAsia" w:cs="Arial"/>
                <w:color w:val="000000"/>
                <w:sz w:val="22"/>
                <w:szCs w:val="22"/>
              </w:rPr>
              <w:t>211</w:t>
            </w:r>
          </w:p>
        </w:tc>
        <w:tc>
          <w:tcPr>
            <w:tcW w:w="2174" w:type="dxa"/>
            <w:vAlign w:val="center"/>
          </w:tcPr>
          <w:p>
            <w:pPr>
              <w:rPr>
                <w:rFonts w:ascii="宋体" w:hAnsi="宋体" w:cs="Arial"/>
                <w:color w:val="000000"/>
                <w:sz w:val="22"/>
                <w:szCs w:val="22"/>
              </w:rPr>
            </w:pPr>
            <w:r>
              <w:rPr>
                <w:rFonts w:hint="eastAsia" w:cs="Arial"/>
                <w:color w:val="000000"/>
                <w:sz w:val="22"/>
                <w:szCs w:val="22"/>
              </w:rPr>
              <w:t>节能环保支出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43.08</w:t>
            </w:r>
          </w:p>
        </w:tc>
        <w:tc>
          <w:tcPr>
            <w:tcW w:w="1772" w:type="dxa"/>
            <w:vAlign w:val="center"/>
          </w:tcPr>
          <w:p>
            <w:pPr>
              <w:widowControl/>
              <w:jc w:val="right"/>
              <w:rPr>
                <w:rFonts w:ascii="宋体" w:hAnsi="宋体" w:cs="宋体"/>
                <w:color w:val="000000"/>
                <w:kern w:val="0"/>
                <w:szCs w:val="21"/>
              </w:rPr>
            </w:pPr>
            <w:r>
              <w:rPr>
                <w:rFonts w:hint="eastAsia" w:cs="Arial"/>
                <w:color w:val="000000"/>
                <w:sz w:val="22"/>
                <w:szCs w:val="22"/>
              </w:rPr>
              <w:t>43.08</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368" w:type="dxa"/>
            <w:vAlign w:val="center"/>
          </w:tcPr>
          <w:p>
            <w:pPr>
              <w:rPr>
                <w:rFonts w:ascii="宋体" w:hAnsi="宋体" w:cs="Arial"/>
                <w:color w:val="000000"/>
                <w:sz w:val="22"/>
                <w:szCs w:val="22"/>
              </w:rPr>
            </w:pPr>
            <w:r>
              <w:rPr>
                <w:rFonts w:hint="eastAsia" w:cs="Arial"/>
                <w:color w:val="000000"/>
                <w:sz w:val="22"/>
                <w:szCs w:val="22"/>
              </w:rPr>
              <w:t>21103</w:t>
            </w:r>
          </w:p>
        </w:tc>
        <w:tc>
          <w:tcPr>
            <w:tcW w:w="2174" w:type="dxa"/>
            <w:vAlign w:val="center"/>
          </w:tcPr>
          <w:p>
            <w:pPr>
              <w:rPr>
                <w:rFonts w:ascii="宋体" w:hAnsi="宋体" w:cs="Arial"/>
                <w:color w:val="000000"/>
                <w:sz w:val="22"/>
                <w:szCs w:val="22"/>
              </w:rPr>
            </w:pPr>
            <w:r>
              <w:rPr>
                <w:rFonts w:hint="eastAsia" w:cs="Arial"/>
                <w:color w:val="000000"/>
                <w:sz w:val="22"/>
                <w:szCs w:val="22"/>
              </w:rPr>
              <w:t>污染防治</w:t>
            </w:r>
          </w:p>
        </w:tc>
        <w:tc>
          <w:tcPr>
            <w:tcW w:w="1772" w:type="dxa"/>
            <w:vAlign w:val="center"/>
          </w:tcPr>
          <w:p>
            <w:pPr>
              <w:jc w:val="right"/>
              <w:rPr>
                <w:rFonts w:cs="Arial"/>
                <w:color w:val="000000"/>
                <w:sz w:val="22"/>
                <w:szCs w:val="22"/>
              </w:rPr>
            </w:pPr>
            <w:r>
              <w:rPr>
                <w:rFonts w:hint="eastAsia" w:cs="Arial"/>
                <w:color w:val="000000"/>
                <w:sz w:val="22"/>
                <w:szCs w:val="22"/>
              </w:rPr>
              <w:t>43.08</w:t>
            </w:r>
          </w:p>
        </w:tc>
        <w:tc>
          <w:tcPr>
            <w:tcW w:w="1772" w:type="dxa"/>
            <w:vAlign w:val="center"/>
          </w:tcPr>
          <w:p>
            <w:pPr>
              <w:widowControl/>
              <w:jc w:val="right"/>
              <w:rPr>
                <w:rFonts w:ascii="宋体" w:hAnsi="宋体" w:cs="宋体"/>
                <w:color w:val="000000"/>
                <w:kern w:val="0"/>
                <w:szCs w:val="21"/>
              </w:rPr>
            </w:pPr>
            <w:r>
              <w:rPr>
                <w:rFonts w:hint="eastAsia" w:cs="Arial"/>
                <w:color w:val="000000"/>
                <w:sz w:val="22"/>
                <w:szCs w:val="22"/>
              </w:rPr>
              <w:t>43.08</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368" w:type="dxa"/>
            <w:vAlign w:val="center"/>
          </w:tcPr>
          <w:p>
            <w:pPr>
              <w:rPr>
                <w:rFonts w:ascii="宋体" w:hAnsi="宋体" w:cs="Arial"/>
                <w:color w:val="000000"/>
                <w:sz w:val="22"/>
                <w:szCs w:val="22"/>
              </w:rPr>
            </w:pPr>
            <w:r>
              <w:rPr>
                <w:rFonts w:hint="eastAsia" w:cs="Arial"/>
                <w:color w:val="000000"/>
                <w:sz w:val="22"/>
                <w:szCs w:val="22"/>
              </w:rPr>
              <w:t>21103</w:t>
            </w:r>
            <w:r>
              <w:rPr>
                <w:rFonts w:hint="eastAsia" w:ascii="宋体" w:hAnsi="宋体" w:cs="Arial"/>
                <w:color w:val="000000"/>
                <w:sz w:val="22"/>
                <w:szCs w:val="22"/>
              </w:rPr>
              <w:t>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其他污染防治支出</w:t>
            </w:r>
          </w:p>
        </w:tc>
        <w:tc>
          <w:tcPr>
            <w:tcW w:w="1772" w:type="dxa"/>
            <w:vAlign w:val="center"/>
          </w:tcPr>
          <w:p>
            <w:pPr>
              <w:jc w:val="right"/>
              <w:rPr>
                <w:rFonts w:cs="Arial"/>
                <w:color w:val="000000"/>
                <w:sz w:val="22"/>
                <w:szCs w:val="22"/>
              </w:rPr>
            </w:pPr>
            <w:r>
              <w:rPr>
                <w:rFonts w:hint="eastAsia" w:cs="Arial"/>
                <w:color w:val="000000"/>
                <w:sz w:val="22"/>
                <w:szCs w:val="22"/>
              </w:rPr>
              <w:t>43.08</w:t>
            </w:r>
          </w:p>
        </w:tc>
        <w:tc>
          <w:tcPr>
            <w:tcW w:w="1772" w:type="dxa"/>
            <w:vAlign w:val="center"/>
          </w:tcPr>
          <w:p>
            <w:pPr>
              <w:widowControl/>
              <w:jc w:val="right"/>
              <w:rPr>
                <w:rFonts w:ascii="宋体" w:hAnsi="宋体" w:cs="宋体"/>
                <w:color w:val="000000"/>
                <w:kern w:val="0"/>
                <w:szCs w:val="21"/>
              </w:rPr>
            </w:pPr>
            <w:r>
              <w:rPr>
                <w:rFonts w:hint="eastAsia" w:cs="Arial"/>
                <w:color w:val="000000"/>
                <w:sz w:val="22"/>
                <w:szCs w:val="22"/>
              </w:rPr>
              <w:t>43.08</w:t>
            </w:r>
          </w:p>
        </w:tc>
        <w:tc>
          <w:tcPr>
            <w:tcW w:w="1772" w:type="dxa"/>
            <w:vAlign w:val="center"/>
          </w:tcPr>
          <w:p>
            <w:pPr>
              <w:widowControl/>
              <w:jc w:val="right"/>
              <w:rPr>
                <w:rFonts w:hint="default" w:eastAsia="宋体" w:cs="Arial"/>
                <w:color w:val="000000"/>
                <w:sz w:val="22"/>
                <w:szCs w:val="22"/>
                <w:lang w:val="en-US" w:eastAsia="zh-CN"/>
              </w:rPr>
            </w:pPr>
            <w:r>
              <w:rPr>
                <w:rFonts w:hint="eastAsia" w:cs="Arial"/>
                <w:color w:val="000000"/>
                <w:sz w:val="22"/>
                <w:szCs w:val="22"/>
                <w:lang w:val="en-US" w:eastAsia="zh-CN"/>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368" w:type="dxa"/>
            <w:vAlign w:val="center"/>
          </w:tcPr>
          <w:p>
            <w:pPr>
              <w:rPr>
                <w:rFonts w:ascii="宋体" w:hAnsi="宋体" w:cs="Arial"/>
                <w:color w:val="000000"/>
                <w:sz w:val="22"/>
                <w:szCs w:val="22"/>
              </w:rPr>
            </w:pPr>
            <w:r>
              <w:rPr>
                <w:rFonts w:hint="eastAsia" w:cs="Arial"/>
                <w:color w:val="000000"/>
                <w:sz w:val="22"/>
                <w:szCs w:val="22"/>
              </w:rPr>
              <w:t>212</w:t>
            </w:r>
          </w:p>
        </w:tc>
        <w:tc>
          <w:tcPr>
            <w:tcW w:w="2174" w:type="dxa"/>
            <w:vAlign w:val="center"/>
          </w:tcPr>
          <w:p>
            <w:pPr>
              <w:rPr>
                <w:rFonts w:ascii="宋体" w:hAnsi="宋体" w:cs="Arial"/>
                <w:color w:val="000000"/>
                <w:sz w:val="22"/>
                <w:szCs w:val="22"/>
              </w:rPr>
            </w:pPr>
            <w:r>
              <w:rPr>
                <w:rFonts w:hint="eastAsia" w:cs="Arial"/>
                <w:color w:val="000000"/>
                <w:sz w:val="22"/>
                <w:szCs w:val="22"/>
              </w:rPr>
              <w:t>城乡社区支出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5,436.61</w:t>
            </w:r>
          </w:p>
        </w:tc>
        <w:tc>
          <w:tcPr>
            <w:tcW w:w="1772" w:type="dxa"/>
            <w:vAlign w:val="center"/>
          </w:tcPr>
          <w:p>
            <w:pPr>
              <w:widowControl/>
              <w:jc w:val="right"/>
              <w:rPr>
                <w:rFonts w:ascii="宋体" w:hAnsi="宋体" w:cs="宋体"/>
                <w:kern w:val="0"/>
                <w:szCs w:val="21"/>
              </w:rPr>
            </w:pPr>
            <w:r>
              <w:rPr>
                <w:rFonts w:hint="eastAsia" w:ascii="宋体" w:hAnsi="宋体" w:cs="宋体"/>
                <w:color w:val="000000"/>
                <w:kern w:val="0"/>
                <w:szCs w:val="21"/>
              </w:rPr>
              <w:t>484.19</w:t>
            </w:r>
          </w:p>
        </w:tc>
        <w:tc>
          <w:tcPr>
            <w:tcW w:w="1772" w:type="dxa"/>
            <w:vAlign w:val="center"/>
          </w:tcPr>
          <w:p>
            <w:pPr>
              <w:widowControl/>
              <w:jc w:val="right"/>
              <w:rPr>
                <w:rFonts w:ascii="宋体" w:hAnsi="宋体" w:cs="宋体"/>
                <w:kern w:val="0"/>
                <w:szCs w:val="21"/>
              </w:rPr>
            </w:pPr>
            <w:r>
              <w:rPr>
                <w:rFonts w:hint="eastAsia" w:cs="Arial"/>
                <w:color w:val="000000"/>
                <w:sz w:val="22"/>
                <w:szCs w:val="22"/>
              </w:rPr>
              <w:t>4514.41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21203</w:t>
            </w:r>
          </w:p>
        </w:tc>
        <w:tc>
          <w:tcPr>
            <w:tcW w:w="2174" w:type="dxa"/>
            <w:vAlign w:val="center"/>
          </w:tcPr>
          <w:p>
            <w:pPr>
              <w:rPr>
                <w:rFonts w:ascii="宋体" w:hAnsi="宋体" w:cs="Arial"/>
                <w:color w:val="000000"/>
                <w:sz w:val="22"/>
                <w:szCs w:val="22"/>
              </w:rPr>
            </w:pPr>
            <w:r>
              <w:rPr>
                <w:rFonts w:hint="eastAsia" w:cs="Arial"/>
                <w:color w:val="000000"/>
                <w:sz w:val="22"/>
                <w:szCs w:val="22"/>
              </w:rPr>
              <w:t>城乡社区公共设施</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38.71</w:t>
            </w:r>
          </w:p>
        </w:tc>
        <w:tc>
          <w:tcPr>
            <w:tcW w:w="1772" w:type="dxa"/>
            <w:vAlign w:val="center"/>
          </w:tcPr>
          <w:p>
            <w:pPr>
              <w:widowControl/>
              <w:jc w:val="right"/>
              <w:rPr>
                <w:rFonts w:ascii="宋体" w:hAnsi="宋体" w:cs="宋体"/>
                <w:kern w:val="0"/>
                <w:szCs w:val="21"/>
              </w:rPr>
            </w:pPr>
            <w:r>
              <w:rPr>
                <w:rFonts w:hint="eastAsia" w:cs="Arial"/>
                <w:color w:val="000000"/>
                <w:sz w:val="22"/>
                <w:szCs w:val="22"/>
              </w:rPr>
              <w:t>38.71</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2120399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其他城乡社区公共设施支出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38.71</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38.71</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21208</w:t>
            </w:r>
          </w:p>
        </w:tc>
        <w:tc>
          <w:tcPr>
            <w:tcW w:w="2174" w:type="dxa"/>
            <w:vAlign w:val="center"/>
          </w:tcPr>
          <w:p>
            <w:pPr>
              <w:rPr>
                <w:rFonts w:ascii="宋体" w:hAnsi="宋体" w:cs="Arial"/>
                <w:color w:val="000000"/>
                <w:sz w:val="22"/>
                <w:szCs w:val="22"/>
              </w:rPr>
            </w:pPr>
            <w:r>
              <w:rPr>
                <w:rFonts w:hint="eastAsia" w:cs="Arial"/>
                <w:color w:val="000000"/>
                <w:sz w:val="22"/>
                <w:szCs w:val="22"/>
              </w:rPr>
              <w:t>国有土地使用权出让收入及对应专项债务收入安排的支出</w:t>
            </w:r>
          </w:p>
        </w:tc>
        <w:tc>
          <w:tcPr>
            <w:tcW w:w="1772" w:type="dxa"/>
            <w:vAlign w:val="center"/>
          </w:tcPr>
          <w:p>
            <w:pPr>
              <w:jc w:val="right"/>
              <w:rPr>
                <w:rFonts w:ascii="宋体" w:hAnsi="宋体" w:cs="Arial"/>
                <w:color w:val="000000"/>
                <w:sz w:val="22"/>
                <w:szCs w:val="22"/>
              </w:rPr>
            </w:pPr>
            <w:r>
              <w:rPr>
                <w:rFonts w:cs="Arial"/>
                <w:color w:val="000000"/>
                <w:sz w:val="22"/>
                <w:szCs w:val="22"/>
              </w:rPr>
              <w:t>4514.41</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170.86</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4514.41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2120801</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征地和拆迁补偿支出</w:t>
            </w:r>
          </w:p>
        </w:tc>
        <w:tc>
          <w:tcPr>
            <w:tcW w:w="1772" w:type="dxa"/>
            <w:vAlign w:val="center"/>
          </w:tcPr>
          <w:p>
            <w:pPr>
              <w:jc w:val="right"/>
              <w:rPr>
                <w:rFonts w:ascii="宋体" w:hAnsi="宋体" w:cs="Arial"/>
                <w:color w:val="000000"/>
                <w:sz w:val="22"/>
                <w:szCs w:val="22"/>
              </w:rPr>
            </w:pPr>
            <w:r>
              <w:rPr>
                <w:rFonts w:cs="Arial"/>
                <w:color w:val="000000"/>
                <w:sz w:val="22"/>
                <w:szCs w:val="22"/>
              </w:rPr>
              <w:t>4442.85</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jc w:val="right"/>
              <w:rPr>
                <w:rFonts w:ascii="宋体" w:hAnsi="宋体" w:cs="Arial"/>
                <w:color w:val="000000"/>
                <w:sz w:val="22"/>
                <w:szCs w:val="22"/>
              </w:rPr>
            </w:pPr>
            <w:r>
              <w:rPr>
                <w:rFonts w:cs="Arial"/>
                <w:color w:val="000000"/>
                <w:sz w:val="22"/>
                <w:szCs w:val="22"/>
              </w:rPr>
              <w:t>4442.85</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cs="Arial"/>
                <w:color w:val="000000"/>
                <w:sz w:val="22"/>
                <w:szCs w:val="22"/>
              </w:rPr>
            </w:pPr>
            <w:r>
              <w:rPr>
                <w:rFonts w:hint="eastAsia" w:cs="Arial"/>
                <w:color w:val="000000"/>
                <w:sz w:val="22"/>
                <w:szCs w:val="22"/>
              </w:rPr>
              <w:t>2120899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其他国有土地使用权出让收入安排的支出</w:t>
            </w:r>
          </w:p>
          <w:p>
            <w:pPr>
              <w:rPr>
                <w:rFonts w:cs="Arial"/>
                <w:color w:val="000000"/>
                <w:sz w:val="22"/>
                <w:szCs w:val="22"/>
              </w:rPr>
            </w:pPr>
          </w:p>
        </w:tc>
        <w:tc>
          <w:tcPr>
            <w:tcW w:w="1772" w:type="dxa"/>
            <w:vAlign w:val="center"/>
          </w:tcPr>
          <w:p>
            <w:pPr>
              <w:jc w:val="right"/>
              <w:rPr>
                <w:rFonts w:cs="Arial"/>
                <w:color w:val="000000"/>
                <w:sz w:val="22"/>
                <w:szCs w:val="22"/>
              </w:rPr>
            </w:pPr>
            <w:r>
              <w:rPr>
                <w:rFonts w:cs="Arial"/>
                <w:color w:val="000000"/>
                <w:sz w:val="22"/>
                <w:szCs w:val="22"/>
              </w:rPr>
              <w:t>509.58</w:t>
            </w:r>
          </w:p>
        </w:tc>
        <w:tc>
          <w:tcPr>
            <w:tcW w:w="1772" w:type="dxa"/>
            <w:vAlign w:val="center"/>
          </w:tcPr>
          <w:p>
            <w:pPr>
              <w:jc w:val="right"/>
              <w:rPr>
                <w:rFonts w:cs="Arial"/>
                <w:color w:val="000000"/>
                <w:sz w:val="22"/>
                <w:szCs w:val="22"/>
              </w:rPr>
            </w:pPr>
            <w:r>
              <w:rPr>
                <w:rFonts w:cs="Arial"/>
                <w:color w:val="000000"/>
                <w:sz w:val="22"/>
                <w:szCs w:val="22"/>
              </w:rPr>
              <w:t>170.86</w:t>
            </w:r>
          </w:p>
        </w:tc>
        <w:tc>
          <w:tcPr>
            <w:tcW w:w="1772" w:type="dxa"/>
            <w:vAlign w:val="center"/>
          </w:tcPr>
          <w:p>
            <w:pPr>
              <w:widowControl/>
              <w:jc w:val="right"/>
              <w:rPr>
                <w:rFonts w:ascii="宋体" w:hAnsi="宋体" w:cs="宋体"/>
                <w:color w:val="000000"/>
                <w:kern w:val="0"/>
                <w:szCs w:val="21"/>
              </w:rPr>
            </w:pPr>
            <w:r>
              <w:rPr>
                <w:rFonts w:ascii="宋体" w:hAnsi="宋体" w:cs="宋体"/>
                <w:color w:val="000000"/>
                <w:kern w:val="0"/>
                <w:szCs w:val="21"/>
              </w:rPr>
              <w:t>338.71</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21299</w:t>
            </w:r>
          </w:p>
        </w:tc>
        <w:tc>
          <w:tcPr>
            <w:tcW w:w="2174" w:type="dxa"/>
            <w:vAlign w:val="center"/>
          </w:tcPr>
          <w:p>
            <w:pPr>
              <w:rPr>
                <w:rFonts w:ascii="宋体" w:hAnsi="宋体" w:cs="Arial"/>
                <w:color w:val="000000"/>
                <w:sz w:val="22"/>
                <w:szCs w:val="22"/>
              </w:rPr>
            </w:pPr>
            <w:r>
              <w:rPr>
                <w:rFonts w:hint="eastAsia" w:cs="Arial"/>
                <w:color w:val="000000"/>
                <w:sz w:val="22"/>
                <w:szCs w:val="22"/>
              </w:rPr>
              <w:t>其他城乡社区支出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445.48</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445.48</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2129999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其他城乡社区支出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445.48</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445.48</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213</w:t>
            </w:r>
          </w:p>
        </w:tc>
        <w:tc>
          <w:tcPr>
            <w:tcW w:w="2174" w:type="dxa"/>
            <w:vAlign w:val="center"/>
          </w:tcPr>
          <w:p>
            <w:pPr>
              <w:rPr>
                <w:rFonts w:ascii="宋体" w:hAnsi="宋体" w:cs="Arial"/>
                <w:color w:val="000000"/>
                <w:sz w:val="22"/>
                <w:szCs w:val="22"/>
              </w:rPr>
            </w:pPr>
            <w:r>
              <w:rPr>
                <w:rFonts w:hint="eastAsia" w:cs="Arial"/>
                <w:color w:val="000000"/>
                <w:sz w:val="22"/>
                <w:szCs w:val="22"/>
              </w:rPr>
              <w:t>农林水支出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775.89</w:t>
            </w:r>
          </w:p>
        </w:tc>
        <w:tc>
          <w:tcPr>
            <w:tcW w:w="1772" w:type="dxa"/>
            <w:vAlign w:val="center"/>
          </w:tcPr>
          <w:p>
            <w:pPr>
              <w:jc w:val="right"/>
              <w:rPr>
                <w:rFonts w:ascii="宋体" w:hAnsi="宋体" w:cs="Arial"/>
                <w:color w:val="000000"/>
                <w:sz w:val="22"/>
                <w:szCs w:val="22"/>
              </w:rPr>
            </w:pPr>
            <w:r>
              <w:rPr>
                <w:rFonts w:hint="eastAsia" w:cs="Arial"/>
                <w:color w:val="000000"/>
                <w:sz w:val="22"/>
                <w:szCs w:val="22"/>
              </w:rPr>
              <w:t>775.89</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21305</w:t>
            </w:r>
          </w:p>
        </w:tc>
        <w:tc>
          <w:tcPr>
            <w:tcW w:w="2174" w:type="dxa"/>
            <w:vAlign w:val="center"/>
          </w:tcPr>
          <w:p>
            <w:pPr>
              <w:rPr>
                <w:rFonts w:ascii="宋体" w:hAnsi="宋体" w:cs="Arial"/>
                <w:color w:val="000000"/>
                <w:sz w:val="22"/>
                <w:szCs w:val="22"/>
              </w:rPr>
            </w:pPr>
            <w:r>
              <w:rPr>
                <w:rFonts w:hint="eastAsia" w:cs="Arial"/>
                <w:color w:val="000000"/>
                <w:sz w:val="22"/>
                <w:szCs w:val="22"/>
              </w:rPr>
              <w:t>扶贫</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474.26</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474.26</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2130599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其他扶贫支出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474.26</w:t>
            </w:r>
          </w:p>
        </w:tc>
        <w:tc>
          <w:tcPr>
            <w:tcW w:w="1772" w:type="dxa"/>
            <w:vAlign w:val="center"/>
          </w:tcPr>
          <w:p>
            <w:pPr>
              <w:jc w:val="right"/>
              <w:rPr>
                <w:rFonts w:ascii="宋体" w:hAnsi="宋体" w:cs="Arial"/>
                <w:color w:val="000000"/>
                <w:sz w:val="22"/>
                <w:szCs w:val="22"/>
              </w:rPr>
            </w:pPr>
            <w:r>
              <w:rPr>
                <w:rFonts w:hint="eastAsia" w:cs="Arial"/>
                <w:color w:val="000000"/>
                <w:sz w:val="22"/>
                <w:szCs w:val="22"/>
              </w:rPr>
              <w:t>474.26</w:t>
            </w:r>
          </w:p>
        </w:tc>
        <w:tc>
          <w:tcPr>
            <w:tcW w:w="1772" w:type="dxa"/>
            <w:vAlign w:val="center"/>
          </w:tcPr>
          <w:p>
            <w:pPr>
              <w:widowControl/>
              <w:jc w:val="right"/>
              <w:rPr>
                <w:rFonts w:ascii="宋体" w:hAnsi="宋体" w:cs="宋体"/>
                <w:kern w:val="0"/>
                <w:szCs w:val="21"/>
              </w:rPr>
            </w:pPr>
            <w:r>
              <w:rPr>
                <w:rFonts w:ascii="宋体" w:hAnsi="宋体" w:cs="宋体"/>
                <w:color w:val="000000"/>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cs="Arial"/>
                <w:color w:val="000000"/>
                <w:sz w:val="22"/>
                <w:szCs w:val="22"/>
              </w:rPr>
              <w:t>21399</w:t>
            </w:r>
          </w:p>
        </w:tc>
        <w:tc>
          <w:tcPr>
            <w:tcW w:w="2174" w:type="dxa"/>
            <w:vAlign w:val="center"/>
          </w:tcPr>
          <w:p>
            <w:pPr>
              <w:jc w:val="left"/>
              <w:rPr>
                <w:rFonts w:ascii="宋体" w:hAnsi="宋体" w:cs="Arial"/>
                <w:color w:val="000000"/>
                <w:sz w:val="22"/>
                <w:szCs w:val="22"/>
              </w:rPr>
            </w:pPr>
            <w:r>
              <w:rPr>
                <w:rFonts w:hint="eastAsia" w:cs="Arial"/>
                <w:color w:val="000000"/>
                <w:sz w:val="22"/>
                <w:szCs w:val="22"/>
              </w:rPr>
              <w:t>其他农林水支出</w:t>
            </w:r>
          </w:p>
        </w:tc>
        <w:tc>
          <w:tcPr>
            <w:tcW w:w="1772" w:type="dxa"/>
            <w:vAlign w:val="center"/>
          </w:tcPr>
          <w:p>
            <w:pPr>
              <w:widowControl/>
              <w:jc w:val="right"/>
              <w:rPr>
                <w:rFonts w:ascii="宋体" w:hAnsi="宋体" w:cs="宋体"/>
                <w:kern w:val="0"/>
                <w:szCs w:val="21"/>
              </w:rPr>
            </w:pPr>
            <w:r>
              <w:rPr>
                <w:rFonts w:ascii="宋体" w:hAnsi="宋体" w:cs="宋体"/>
                <w:kern w:val="0"/>
                <w:szCs w:val="21"/>
              </w:rPr>
              <w:t>301.63</w:t>
            </w:r>
          </w:p>
        </w:tc>
        <w:tc>
          <w:tcPr>
            <w:tcW w:w="1772" w:type="dxa"/>
            <w:vAlign w:val="center"/>
          </w:tcPr>
          <w:p>
            <w:pPr>
              <w:widowControl/>
              <w:jc w:val="right"/>
              <w:rPr>
                <w:rFonts w:ascii="宋体" w:hAnsi="宋体" w:cs="宋体"/>
                <w:kern w:val="0"/>
                <w:szCs w:val="21"/>
              </w:rPr>
            </w:pPr>
            <w:r>
              <w:rPr>
                <w:rFonts w:ascii="宋体" w:hAnsi="宋体" w:cs="宋体"/>
                <w:kern w:val="0"/>
                <w:szCs w:val="21"/>
              </w:rPr>
              <w:t>301.63</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cs="Arial"/>
                <w:color w:val="000000"/>
                <w:sz w:val="22"/>
                <w:szCs w:val="22"/>
              </w:rPr>
              <w:t>2139999</w:t>
            </w:r>
          </w:p>
        </w:tc>
        <w:tc>
          <w:tcPr>
            <w:tcW w:w="2174" w:type="dxa"/>
            <w:vAlign w:val="center"/>
          </w:tcPr>
          <w:p>
            <w:pPr>
              <w:jc w:val="left"/>
              <w:rPr>
                <w:rFonts w:ascii="宋体" w:hAnsi="宋体" w:cs="Arial"/>
                <w:color w:val="000000"/>
                <w:sz w:val="22"/>
                <w:szCs w:val="22"/>
              </w:rPr>
            </w:pPr>
            <w:r>
              <w:rPr>
                <w:rFonts w:hint="eastAsia" w:cs="Arial"/>
                <w:color w:val="000000"/>
                <w:sz w:val="22"/>
                <w:szCs w:val="22"/>
              </w:rPr>
              <w:t xml:space="preserve">  其他农林水支出</w:t>
            </w:r>
          </w:p>
        </w:tc>
        <w:tc>
          <w:tcPr>
            <w:tcW w:w="1772" w:type="dxa"/>
            <w:vAlign w:val="center"/>
          </w:tcPr>
          <w:p>
            <w:pPr>
              <w:widowControl/>
              <w:jc w:val="right"/>
              <w:rPr>
                <w:rFonts w:ascii="宋体" w:hAnsi="宋体" w:cs="宋体"/>
                <w:kern w:val="0"/>
                <w:szCs w:val="21"/>
              </w:rPr>
            </w:pPr>
            <w:r>
              <w:rPr>
                <w:rFonts w:ascii="宋体" w:hAnsi="宋体" w:cs="宋体"/>
                <w:kern w:val="0"/>
                <w:szCs w:val="21"/>
              </w:rPr>
              <w:t>301.63</w:t>
            </w:r>
          </w:p>
        </w:tc>
        <w:tc>
          <w:tcPr>
            <w:tcW w:w="1772" w:type="dxa"/>
            <w:vAlign w:val="center"/>
          </w:tcPr>
          <w:p>
            <w:pPr>
              <w:widowControl/>
              <w:jc w:val="right"/>
              <w:rPr>
                <w:rFonts w:ascii="宋体" w:hAnsi="宋体" w:cs="宋体"/>
                <w:kern w:val="0"/>
                <w:szCs w:val="21"/>
              </w:rPr>
            </w:pPr>
            <w:r>
              <w:rPr>
                <w:rFonts w:ascii="宋体" w:hAnsi="宋体" w:cs="宋体"/>
                <w:kern w:val="0"/>
                <w:szCs w:val="21"/>
              </w:rPr>
              <w:t>301.63</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color w:val="000000"/>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permEnd w:id="49"/>
    </w:tbl>
    <w:p>
      <w:pPr>
        <w:spacing w:line="288" w:lineRule="auto"/>
        <w:ind w:firstLine="420"/>
        <w:rPr>
          <w:rFonts w:ascii="宋体" w:hAnsi="宋体" w:cs="宋体"/>
        </w:rPr>
      </w:pPr>
      <w:r>
        <w:rPr>
          <w:rFonts w:hint="eastAsia" w:ascii="宋体" w:hAnsi="宋体" w:cs="宋体"/>
          <w:szCs w:val="21"/>
        </w:rPr>
        <w:t>注：本表反映部门本年度各项支出情况。</w:t>
      </w:r>
      <w:r>
        <w:rPr>
          <w:rFonts w:hint="eastAsia" w:ascii="宋体" w:hAnsi="宋体" w:cs="宋体"/>
          <w:sz w:val="28"/>
          <w:szCs w:val="28"/>
        </w:rPr>
        <w:t xml:space="preserve"> </w:t>
      </w:r>
      <w:bookmarkEnd w:id="12"/>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14" w:name="PO_part2Table4"/>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7"/>
        <w:gridCol w:w="763"/>
        <w:gridCol w:w="1505"/>
        <w:gridCol w:w="2772"/>
        <w:gridCol w:w="774"/>
        <w:gridCol w:w="1772"/>
        <w:gridCol w:w="1772"/>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8"/>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8"/>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财政拨款收入支出决算总表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2405" w:type="dxa"/>
            <w:gridSpan w:val="7"/>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15" w:name="PO_part2Table4DivName1"/>
            <w:r>
              <w:rPr>
                <w:rFonts w:hint="eastAsia" w:ascii="宋体" w:hAnsi="宋体" w:cs="宋体"/>
                <w:kern w:val="0"/>
                <w:sz w:val="20"/>
                <w:szCs w:val="20"/>
              </w:rPr>
              <w:t xml:space="preserve"> </w:t>
            </w:r>
            <w:permStart w:id="50" w:edGrp="everyone"/>
            <w:r>
              <w:rPr>
                <w:rFonts w:hint="eastAsia" w:ascii="宋体" w:hAnsi="宋体" w:cs="宋体"/>
                <w:b w:val="0"/>
                <w:bCs/>
                <w:sz w:val="24"/>
                <w:szCs w:val="24"/>
              </w:rPr>
              <w:t>遂城镇</w:t>
            </w:r>
            <w:r>
              <w:rPr>
                <w:rFonts w:hint="eastAsia" w:ascii="宋体" w:hAnsi="宋体" w:cs="宋体"/>
                <w:b w:val="0"/>
                <w:bCs/>
                <w:sz w:val="24"/>
                <w:szCs w:val="24"/>
                <w:lang w:eastAsia="zh-CN"/>
              </w:rPr>
              <w:t>人民政府</w:t>
            </w:r>
            <w:permEnd w:id="50"/>
            <w:r>
              <w:rPr>
                <w:rFonts w:hint="eastAsia" w:ascii="宋体" w:hAnsi="宋体" w:cs="宋体"/>
                <w:kern w:val="0"/>
                <w:sz w:val="20"/>
                <w:szCs w:val="20"/>
              </w:rPr>
              <w:t xml:space="preserve"> </w:t>
            </w:r>
            <w:bookmarkEnd w:id="15"/>
          </w:p>
        </w:tc>
        <w:tc>
          <w:tcPr>
            <w:tcW w:w="1769" w:type="dxa"/>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5315" w:type="dxa"/>
            <w:gridSpan w:val="3"/>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收入</w:t>
            </w:r>
          </w:p>
        </w:tc>
        <w:tc>
          <w:tcPr>
            <w:tcW w:w="8859" w:type="dxa"/>
            <w:gridSpan w:val="5"/>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3047"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1505" w:type="dxa"/>
            <w:vAlign w:val="center"/>
          </w:tcPr>
          <w:p>
            <w:pPr>
              <w:widowControl/>
              <w:jc w:val="center"/>
              <w:rPr>
                <w:rFonts w:ascii="宋体" w:hAnsi="宋体" w:cs="宋体"/>
                <w:kern w:val="0"/>
                <w:szCs w:val="21"/>
              </w:rPr>
            </w:pPr>
            <w:r>
              <w:rPr>
                <w:rFonts w:hint="eastAsia" w:ascii="宋体" w:hAnsi="宋体" w:cs="宋体"/>
                <w:kern w:val="0"/>
                <w:szCs w:val="21"/>
              </w:rPr>
              <w:t>金额</w:t>
            </w:r>
          </w:p>
        </w:tc>
        <w:tc>
          <w:tcPr>
            <w:tcW w:w="2772"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一般公共预算财政拨款</w:t>
            </w:r>
          </w:p>
        </w:tc>
        <w:tc>
          <w:tcPr>
            <w:tcW w:w="1769" w:type="dxa"/>
            <w:vAlign w:val="center"/>
          </w:tcPr>
          <w:p>
            <w:pPr>
              <w:widowControl/>
              <w:jc w:val="center"/>
              <w:rPr>
                <w:rFonts w:ascii="宋体" w:hAnsi="宋体" w:cs="宋体"/>
                <w:kern w:val="0"/>
                <w:szCs w:val="21"/>
              </w:rPr>
            </w:pPr>
            <w:r>
              <w:rPr>
                <w:rFonts w:hint="eastAsia" w:ascii="宋体" w:hAnsi="宋体" w:cs="宋体"/>
                <w:kern w:val="0"/>
                <w:szCs w:val="21"/>
              </w:rPr>
              <w:t>政府性基金预算财政拨款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3047"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1505"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772"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69" w:type="dxa"/>
            <w:vAlign w:val="center"/>
          </w:tcPr>
          <w:p>
            <w:pPr>
              <w:widowControl/>
              <w:jc w:val="center"/>
              <w:rPr>
                <w:rFonts w:ascii="宋体" w:hAnsi="宋体" w:cs="宋体"/>
                <w:kern w:val="0"/>
                <w:szCs w:val="21"/>
              </w:rPr>
            </w:pPr>
            <w:r>
              <w:rPr>
                <w:rFonts w:hint="eastAsia" w:ascii="宋体" w:hAnsi="宋体" w:cs="宋体"/>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51" w:edGrp="everyone" w:colFirst="2" w:colLast="2"/>
            <w:permStart w:id="52" w:edGrp="everyone" w:colFirst="5" w:colLast="5"/>
            <w:permStart w:id="53" w:edGrp="everyone" w:colFirst="6" w:colLast="6"/>
            <w:permStart w:id="54" w:edGrp="everyone" w:colFirst="7" w:colLast="7"/>
            <w:r>
              <w:rPr>
                <w:rFonts w:hint="eastAsia" w:ascii="宋体" w:hAnsi="宋体" w:cs="宋体"/>
                <w:kern w:val="0"/>
                <w:szCs w:val="21"/>
              </w:rPr>
              <w:t>一、一般公共预算财政拨款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505" w:type="dxa"/>
            <w:vAlign w:val="center"/>
          </w:tcPr>
          <w:p>
            <w:pPr>
              <w:jc w:val="right"/>
              <w:rPr>
                <w:rFonts w:ascii="宋体" w:hAnsi="宋体" w:cs="宋体"/>
                <w:kern w:val="0"/>
                <w:szCs w:val="21"/>
              </w:rPr>
            </w:pPr>
            <w:r>
              <w:rPr>
                <w:rFonts w:hint="eastAsia" w:cs="Arial"/>
                <w:color w:val="000000"/>
                <w:sz w:val="22"/>
                <w:szCs w:val="22"/>
              </w:rPr>
              <w:t>5021.13</w:t>
            </w:r>
          </w:p>
        </w:tc>
        <w:tc>
          <w:tcPr>
            <w:tcW w:w="2772" w:type="dxa"/>
          </w:tcPr>
          <w:p>
            <w:pPr>
              <w:rPr>
                <w:rFonts w:ascii="宋体" w:hAnsi="宋体" w:cs="宋体"/>
                <w:szCs w:val="21"/>
              </w:rPr>
            </w:pPr>
            <w:r>
              <w:rPr>
                <w:rFonts w:hint="eastAsia" w:ascii="宋体" w:hAnsi="宋体" w:cs="宋体"/>
                <w:szCs w:val="21"/>
              </w:rPr>
              <w:t>一、一般公共服务支出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29</w:t>
            </w:r>
          </w:p>
        </w:tc>
        <w:tc>
          <w:tcPr>
            <w:tcW w:w="1772" w:type="dxa"/>
            <w:vAlign w:val="center"/>
          </w:tcPr>
          <w:p>
            <w:pPr>
              <w:jc w:val="right"/>
              <w:rPr>
                <w:rFonts w:ascii="宋体" w:hAnsi="宋体" w:cs="宋体"/>
                <w:kern w:val="0"/>
                <w:szCs w:val="21"/>
              </w:rPr>
            </w:pPr>
            <w:r>
              <w:rPr>
                <w:rFonts w:hint="eastAsia" w:cs="Arial"/>
                <w:color w:val="000000"/>
                <w:sz w:val="22"/>
                <w:szCs w:val="22"/>
              </w:rPr>
              <w:t>2,844.84</w:t>
            </w:r>
          </w:p>
        </w:tc>
        <w:tc>
          <w:tcPr>
            <w:tcW w:w="1772" w:type="dxa"/>
            <w:vAlign w:val="center"/>
          </w:tcPr>
          <w:p>
            <w:pPr>
              <w:widowControl/>
              <w:jc w:val="right"/>
              <w:rPr>
                <w:rFonts w:ascii="宋体" w:hAnsi="宋体" w:cs="宋体"/>
                <w:kern w:val="0"/>
                <w:szCs w:val="21"/>
              </w:rPr>
            </w:pPr>
            <w:r>
              <w:rPr>
                <w:rFonts w:hint="eastAsia" w:cs="Arial"/>
                <w:color w:val="000000"/>
                <w:sz w:val="22"/>
                <w:szCs w:val="22"/>
              </w:rPr>
              <w:t>2,844.84</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51"/>
      <w:permEnd w:id="52"/>
      <w:permEnd w:id="53"/>
      <w:permEnd w:id="5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55" w:edGrp="everyone" w:colFirst="2" w:colLast="2"/>
            <w:permStart w:id="56" w:edGrp="everyone" w:colFirst="5" w:colLast="5"/>
            <w:permStart w:id="57" w:edGrp="everyone" w:colFirst="6" w:colLast="6"/>
            <w:permStart w:id="58" w:edGrp="everyone" w:colFirst="7" w:colLast="7"/>
            <w:r>
              <w:rPr>
                <w:rFonts w:hint="eastAsia" w:ascii="宋体" w:hAnsi="宋体" w:cs="宋体"/>
                <w:kern w:val="0"/>
                <w:szCs w:val="21"/>
              </w:rPr>
              <w:t>二、政府性基金预算财政拨款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505" w:type="dxa"/>
            <w:vAlign w:val="center"/>
          </w:tcPr>
          <w:p>
            <w:pPr>
              <w:jc w:val="right"/>
              <w:rPr>
                <w:rFonts w:ascii="宋体" w:hAnsi="宋体" w:cs="宋体"/>
                <w:kern w:val="0"/>
                <w:szCs w:val="21"/>
              </w:rPr>
            </w:pPr>
            <w:r>
              <w:rPr>
                <w:rFonts w:hint="eastAsia" w:cs="Arial"/>
                <w:color w:val="000000"/>
                <w:sz w:val="22"/>
                <w:szCs w:val="22"/>
              </w:rPr>
              <w:t>4,952.42</w:t>
            </w:r>
          </w:p>
        </w:tc>
        <w:tc>
          <w:tcPr>
            <w:tcW w:w="2772" w:type="dxa"/>
          </w:tcPr>
          <w:p>
            <w:pPr>
              <w:rPr>
                <w:rFonts w:ascii="宋体" w:hAnsi="宋体" w:cs="宋体"/>
                <w:szCs w:val="21"/>
              </w:rPr>
            </w:pPr>
            <w:r>
              <w:rPr>
                <w:rFonts w:hint="eastAsia" w:ascii="宋体" w:hAnsi="宋体" w:cs="宋体"/>
                <w:szCs w:val="21"/>
              </w:rPr>
              <w:t>二、外交支出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55"/>
      <w:permEnd w:id="56"/>
      <w:permEnd w:id="57"/>
      <w:permEnd w:id="5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59" w:edGrp="everyone" w:colFirst="5" w:colLast="5"/>
            <w:permStart w:id="60" w:edGrp="everyone" w:colFirst="6" w:colLast="6"/>
            <w:permStart w:id="61"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三、国防支出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59"/>
      <w:permEnd w:id="60"/>
      <w:permEnd w:id="6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62" w:edGrp="everyone" w:colFirst="5" w:colLast="5"/>
            <w:permStart w:id="63" w:edGrp="everyone" w:colFirst="6" w:colLast="6"/>
            <w:permStart w:id="64"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四、公共安全支出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62"/>
      <w:permEnd w:id="63"/>
      <w:permEnd w:id="6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65" w:edGrp="everyone" w:colFirst="5" w:colLast="5"/>
            <w:permStart w:id="66" w:edGrp="everyone" w:colFirst="6" w:colLast="6"/>
            <w:permStart w:id="67"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五、教育支出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33</w:t>
            </w:r>
          </w:p>
        </w:tc>
        <w:tc>
          <w:tcPr>
            <w:tcW w:w="1772" w:type="dxa"/>
            <w:vAlign w:val="center"/>
          </w:tcPr>
          <w:p>
            <w:pPr>
              <w:widowControl/>
              <w:jc w:val="right"/>
              <w:rPr>
                <w:rFonts w:ascii="宋体" w:hAnsi="宋体" w:cs="宋体"/>
                <w:kern w:val="0"/>
                <w:szCs w:val="21"/>
              </w:rPr>
            </w:pPr>
            <w:r>
              <w:rPr>
                <w:rFonts w:ascii="宋体" w:hAnsi="宋体" w:cs="宋体"/>
                <w:kern w:val="0"/>
                <w:szCs w:val="21"/>
              </w:rPr>
              <w:t>4.62</w:t>
            </w:r>
          </w:p>
        </w:tc>
        <w:tc>
          <w:tcPr>
            <w:tcW w:w="1772" w:type="dxa"/>
            <w:vAlign w:val="center"/>
          </w:tcPr>
          <w:p>
            <w:pPr>
              <w:widowControl/>
              <w:jc w:val="right"/>
              <w:rPr>
                <w:rFonts w:ascii="宋体" w:hAnsi="宋体" w:cs="宋体"/>
                <w:kern w:val="0"/>
                <w:szCs w:val="21"/>
              </w:rPr>
            </w:pPr>
            <w:r>
              <w:rPr>
                <w:rFonts w:ascii="宋体" w:hAnsi="宋体" w:cs="宋体"/>
                <w:kern w:val="0"/>
                <w:szCs w:val="21"/>
              </w:rPr>
              <w:t>4.62</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65"/>
      <w:permEnd w:id="66"/>
      <w:permEnd w:id="6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68" w:edGrp="everyone" w:colFirst="5" w:colLast="5"/>
            <w:permStart w:id="69" w:edGrp="everyone" w:colFirst="6" w:colLast="6"/>
            <w:permStart w:id="70"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六、科学技术支出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68"/>
      <w:permEnd w:id="69"/>
      <w:permEnd w:id="7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1" w:edGrp="everyone" w:colFirst="5" w:colLast="5"/>
            <w:permStart w:id="72" w:edGrp="everyone" w:colFirst="6" w:colLast="6"/>
            <w:permStart w:id="73"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七、文化体育与传媒支出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35</w:t>
            </w:r>
          </w:p>
        </w:tc>
        <w:tc>
          <w:tcPr>
            <w:tcW w:w="1772" w:type="dxa"/>
            <w:vAlign w:val="center"/>
          </w:tcPr>
          <w:p>
            <w:pPr>
              <w:jc w:val="right"/>
              <w:rPr>
                <w:rFonts w:ascii="宋体" w:hAnsi="宋体" w:cs="宋体"/>
                <w:kern w:val="0"/>
                <w:szCs w:val="21"/>
              </w:rPr>
            </w:pPr>
            <w:r>
              <w:rPr>
                <w:rFonts w:hint="eastAsia" w:cs="Arial"/>
                <w:color w:val="000000"/>
                <w:sz w:val="22"/>
                <w:szCs w:val="22"/>
              </w:rPr>
              <w:t>6.00</w:t>
            </w:r>
          </w:p>
        </w:tc>
        <w:tc>
          <w:tcPr>
            <w:tcW w:w="1772" w:type="dxa"/>
            <w:vAlign w:val="center"/>
          </w:tcPr>
          <w:p>
            <w:pPr>
              <w:widowControl/>
              <w:jc w:val="right"/>
              <w:rPr>
                <w:rFonts w:ascii="宋体" w:hAnsi="宋体" w:cs="宋体"/>
                <w:kern w:val="0"/>
                <w:szCs w:val="21"/>
              </w:rPr>
            </w:pPr>
            <w:r>
              <w:rPr>
                <w:rFonts w:hint="eastAsia" w:cs="Arial"/>
                <w:color w:val="000000"/>
                <w:sz w:val="22"/>
                <w:szCs w:val="22"/>
              </w:rPr>
              <w:t>6.</w:t>
            </w:r>
            <w:r>
              <w:rPr>
                <w:rFonts w:ascii="宋体" w:hAnsi="宋体" w:cs="宋体"/>
                <w:kern w:val="0"/>
                <w:szCs w:val="21"/>
              </w:rPr>
              <w:t>.00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71"/>
      <w:permEnd w:id="72"/>
      <w:permEnd w:id="7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4" w:edGrp="everyone" w:colFirst="5" w:colLast="5"/>
            <w:permStart w:id="75" w:edGrp="everyone" w:colFirst="6" w:colLast="6"/>
            <w:permStart w:id="76"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八、社会保障和就业支出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36</w:t>
            </w:r>
          </w:p>
        </w:tc>
        <w:tc>
          <w:tcPr>
            <w:tcW w:w="1772" w:type="dxa"/>
            <w:vAlign w:val="center"/>
          </w:tcPr>
          <w:p>
            <w:pPr>
              <w:jc w:val="right"/>
              <w:rPr>
                <w:rFonts w:ascii="宋体" w:hAnsi="宋体" w:cs="宋体"/>
                <w:kern w:val="0"/>
                <w:szCs w:val="21"/>
              </w:rPr>
            </w:pPr>
            <w:r>
              <w:rPr>
                <w:rFonts w:hint="eastAsia" w:cs="Arial"/>
                <w:color w:val="000000"/>
                <w:sz w:val="22"/>
                <w:szCs w:val="22"/>
              </w:rPr>
              <w:t>307.08</w:t>
            </w:r>
          </w:p>
        </w:tc>
        <w:tc>
          <w:tcPr>
            <w:tcW w:w="1772" w:type="dxa"/>
            <w:vAlign w:val="center"/>
          </w:tcPr>
          <w:p>
            <w:pPr>
              <w:widowControl/>
              <w:jc w:val="right"/>
              <w:rPr>
                <w:rFonts w:ascii="宋体" w:hAnsi="宋体" w:cs="宋体"/>
                <w:kern w:val="0"/>
                <w:szCs w:val="21"/>
              </w:rPr>
            </w:pPr>
            <w:r>
              <w:rPr>
                <w:rFonts w:ascii="宋体" w:hAnsi="宋体" w:cs="宋体"/>
                <w:kern w:val="0"/>
                <w:szCs w:val="21"/>
              </w:rPr>
              <w:t>307.08</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74"/>
      <w:permEnd w:id="75"/>
      <w:permEnd w:id="7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7" w:edGrp="everyone" w:colFirst="5" w:colLast="5"/>
            <w:permStart w:id="78" w:edGrp="everyone" w:colFirst="6" w:colLast="6"/>
            <w:permStart w:id="79"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九、医疗卫生与计划生育支出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37</w:t>
            </w:r>
          </w:p>
        </w:tc>
        <w:tc>
          <w:tcPr>
            <w:tcW w:w="1772" w:type="dxa"/>
            <w:vAlign w:val="center"/>
          </w:tcPr>
          <w:p>
            <w:pPr>
              <w:jc w:val="right"/>
              <w:rPr>
                <w:rFonts w:ascii="宋体" w:hAnsi="宋体" w:cs="宋体"/>
                <w:kern w:val="0"/>
                <w:szCs w:val="21"/>
              </w:rPr>
            </w:pPr>
            <w:r>
              <w:rPr>
                <w:rFonts w:hint="eastAsia" w:cs="Arial"/>
                <w:color w:val="000000"/>
                <w:sz w:val="22"/>
                <w:szCs w:val="22"/>
              </w:rPr>
              <w:t>588.43</w:t>
            </w:r>
          </w:p>
        </w:tc>
        <w:tc>
          <w:tcPr>
            <w:tcW w:w="1772" w:type="dxa"/>
            <w:vAlign w:val="center"/>
          </w:tcPr>
          <w:p>
            <w:pPr>
              <w:widowControl/>
              <w:jc w:val="right"/>
              <w:rPr>
                <w:rFonts w:ascii="宋体" w:hAnsi="宋体" w:cs="宋体"/>
                <w:kern w:val="0"/>
                <w:szCs w:val="21"/>
              </w:rPr>
            </w:pPr>
            <w:r>
              <w:rPr>
                <w:rFonts w:ascii="宋体" w:hAnsi="宋体" w:cs="宋体"/>
                <w:kern w:val="0"/>
                <w:szCs w:val="21"/>
              </w:rPr>
              <w:t>588.43</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77"/>
      <w:permEnd w:id="78"/>
      <w:permEnd w:id="7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0" w:edGrp="everyone" w:colFirst="5" w:colLast="5"/>
            <w:permStart w:id="81" w:edGrp="everyone" w:colFirst="6" w:colLast="6"/>
            <w:permStart w:id="82"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十、节能环保支出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38</w:t>
            </w:r>
          </w:p>
        </w:tc>
        <w:tc>
          <w:tcPr>
            <w:tcW w:w="1772" w:type="dxa"/>
            <w:vAlign w:val="center"/>
          </w:tcPr>
          <w:p>
            <w:pPr>
              <w:widowControl/>
              <w:jc w:val="right"/>
              <w:rPr>
                <w:rFonts w:ascii="宋体" w:hAnsi="宋体" w:cs="宋体"/>
                <w:kern w:val="0"/>
                <w:szCs w:val="21"/>
              </w:rPr>
            </w:pPr>
            <w:r>
              <w:rPr>
                <w:rFonts w:ascii="宋体" w:hAnsi="宋体" w:cs="宋体"/>
                <w:kern w:val="0"/>
                <w:szCs w:val="21"/>
              </w:rPr>
              <w:t>43.08</w:t>
            </w:r>
          </w:p>
        </w:tc>
        <w:tc>
          <w:tcPr>
            <w:tcW w:w="1772" w:type="dxa"/>
            <w:vAlign w:val="center"/>
          </w:tcPr>
          <w:p>
            <w:pPr>
              <w:widowControl/>
              <w:jc w:val="right"/>
              <w:rPr>
                <w:rFonts w:ascii="宋体" w:hAnsi="宋体" w:cs="宋体"/>
                <w:kern w:val="0"/>
                <w:szCs w:val="21"/>
              </w:rPr>
            </w:pPr>
            <w:r>
              <w:rPr>
                <w:rFonts w:ascii="宋体" w:hAnsi="宋体" w:cs="宋体"/>
                <w:kern w:val="0"/>
                <w:szCs w:val="21"/>
              </w:rPr>
              <w:t>43.08</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80"/>
      <w:permEnd w:id="81"/>
      <w:permEnd w:id="8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3" w:edGrp="everyone" w:colFirst="5" w:colLast="5"/>
            <w:permStart w:id="84" w:edGrp="everyone" w:colFirst="6" w:colLast="6"/>
            <w:permStart w:id="85"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十一、城乡社区支出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39</w:t>
            </w:r>
          </w:p>
        </w:tc>
        <w:tc>
          <w:tcPr>
            <w:tcW w:w="1772" w:type="dxa"/>
            <w:vAlign w:val="center"/>
          </w:tcPr>
          <w:p>
            <w:pPr>
              <w:jc w:val="right"/>
              <w:rPr>
                <w:rFonts w:ascii="宋体" w:hAnsi="宋体" w:cs="宋体"/>
                <w:kern w:val="0"/>
                <w:szCs w:val="21"/>
              </w:rPr>
            </w:pPr>
            <w:r>
              <w:rPr>
                <w:rFonts w:hint="eastAsia" w:cs="Arial"/>
                <w:color w:val="000000"/>
                <w:sz w:val="22"/>
                <w:szCs w:val="22"/>
              </w:rPr>
              <w:t>5,436.61</w:t>
            </w:r>
          </w:p>
        </w:tc>
        <w:tc>
          <w:tcPr>
            <w:tcW w:w="1772" w:type="dxa"/>
            <w:vAlign w:val="center"/>
          </w:tcPr>
          <w:p>
            <w:pPr>
              <w:jc w:val="right"/>
              <w:rPr>
                <w:rFonts w:ascii="宋体" w:hAnsi="宋体" w:cs="宋体"/>
                <w:kern w:val="0"/>
                <w:szCs w:val="21"/>
              </w:rPr>
            </w:pPr>
            <w:r>
              <w:rPr>
                <w:rFonts w:hint="eastAsia" w:cs="Arial"/>
                <w:color w:val="000000"/>
                <w:sz w:val="22"/>
                <w:szCs w:val="22"/>
              </w:rPr>
              <w:t>484.19</w:t>
            </w:r>
          </w:p>
        </w:tc>
        <w:tc>
          <w:tcPr>
            <w:tcW w:w="1769" w:type="dxa"/>
            <w:vAlign w:val="center"/>
          </w:tcPr>
          <w:p>
            <w:pPr>
              <w:jc w:val="right"/>
              <w:rPr>
                <w:rFonts w:ascii="宋体" w:hAnsi="宋体" w:cs="宋体"/>
                <w:kern w:val="0"/>
                <w:szCs w:val="21"/>
              </w:rPr>
            </w:pPr>
            <w:r>
              <w:rPr>
                <w:rFonts w:hint="eastAsia" w:cs="Arial"/>
                <w:color w:val="000000"/>
                <w:sz w:val="22"/>
                <w:szCs w:val="22"/>
              </w:rPr>
              <w:t>4514.41</w:t>
            </w:r>
          </w:p>
        </w:tc>
      </w:tr>
      <w:permEnd w:id="83"/>
      <w:permEnd w:id="84"/>
      <w:permEnd w:id="8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6" w:edGrp="everyone" w:colFirst="5" w:colLast="5"/>
            <w:permStart w:id="87" w:edGrp="everyone" w:colFirst="6" w:colLast="6"/>
            <w:permStart w:id="88"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12</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十二、农林水支出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40</w:t>
            </w:r>
          </w:p>
        </w:tc>
        <w:tc>
          <w:tcPr>
            <w:tcW w:w="1772" w:type="dxa"/>
            <w:vAlign w:val="center"/>
          </w:tcPr>
          <w:p>
            <w:pPr>
              <w:jc w:val="right"/>
              <w:rPr>
                <w:rFonts w:ascii="宋体" w:hAnsi="宋体" w:cs="宋体"/>
                <w:kern w:val="0"/>
                <w:szCs w:val="21"/>
              </w:rPr>
            </w:pPr>
            <w:r>
              <w:rPr>
                <w:rFonts w:hint="eastAsia" w:cs="Arial"/>
                <w:color w:val="000000"/>
                <w:sz w:val="22"/>
                <w:szCs w:val="22"/>
              </w:rPr>
              <w:t>775.89</w:t>
            </w:r>
          </w:p>
        </w:tc>
        <w:tc>
          <w:tcPr>
            <w:tcW w:w="1772" w:type="dxa"/>
            <w:vAlign w:val="center"/>
          </w:tcPr>
          <w:p>
            <w:pPr>
              <w:widowControl/>
              <w:jc w:val="right"/>
              <w:rPr>
                <w:rFonts w:ascii="宋体" w:hAnsi="宋体" w:cs="宋体"/>
                <w:kern w:val="0"/>
                <w:szCs w:val="21"/>
              </w:rPr>
            </w:pPr>
            <w:r>
              <w:rPr>
                <w:rFonts w:ascii="宋体" w:hAnsi="宋体" w:cs="宋体"/>
                <w:kern w:val="0"/>
                <w:szCs w:val="21"/>
              </w:rPr>
              <w:t>775.89</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86"/>
      <w:permEnd w:id="87"/>
      <w:permEnd w:id="8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9" w:edGrp="everyone" w:colFirst="5" w:colLast="5"/>
            <w:permStart w:id="90" w:edGrp="everyone" w:colFirst="6" w:colLast="6"/>
            <w:permStart w:id="91"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13</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十三、交通运输支出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89"/>
      <w:permEnd w:id="90"/>
      <w:permEnd w:id="9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2" w:edGrp="everyone" w:colFirst="5" w:colLast="5"/>
            <w:permStart w:id="93" w:edGrp="everyone" w:colFirst="6" w:colLast="6"/>
            <w:permStart w:id="94"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14</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十四、资源勘探信息等支出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92"/>
      <w:permEnd w:id="93"/>
      <w:permEnd w:id="9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5" w:edGrp="everyone" w:colFirst="5" w:colLast="5"/>
            <w:permStart w:id="96" w:edGrp="everyone" w:colFirst="6" w:colLast="6"/>
            <w:permStart w:id="97"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15</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十五、商业服务业等支出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95"/>
      <w:permEnd w:id="96"/>
      <w:permEnd w:id="9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8" w:edGrp="everyone" w:colFirst="5" w:colLast="5"/>
            <w:permStart w:id="99" w:edGrp="everyone" w:colFirst="6" w:colLast="6"/>
            <w:permStart w:id="100"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16</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十六、金融支出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98"/>
      <w:permEnd w:id="99"/>
      <w:permEnd w:id="10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1" w:edGrp="everyone" w:colFirst="5" w:colLast="5"/>
            <w:permStart w:id="102" w:edGrp="everyone" w:colFirst="6" w:colLast="6"/>
            <w:permStart w:id="103"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17</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十七、援助其他地区支出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45</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01"/>
      <w:permEnd w:id="102"/>
      <w:permEnd w:id="10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4" w:edGrp="everyone" w:colFirst="5" w:colLast="5"/>
            <w:permStart w:id="105" w:edGrp="everyone" w:colFirst="6" w:colLast="6"/>
            <w:permStart w:id="106"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18</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十八、国土海洋气象等支出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04"/>
      <w:permEnd w:id="105"/>
      <w:permEnd w:id="10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7" w:edGrp="everyone" w:colFirst="5" w:colLast="5"/>
            <w:permStart w:id="108" w:edGrp="everyone" w:colFirst="6" w:colLast="6"/>
            <w:permStart w:id="109"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19</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十九、住房保障支出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07"/>
      <w:permEnd w:id="108"/>
      <w:permEnd w:id="10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0" w:edGrp="everyone" w:colFirst="5" w:colLast="5"/>
            <w:permStart w:id="111" w:edGrp="everyone" w:colFirst="6" w:colLast="6"/>
            <w:permStart w:id="112"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20</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二十、粮油物资储备支出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10"/>
      <w:permEnd w:id="111"/>
      <w:permEnd w:id="1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3" w:edGrp="everyone" w:colFirst="5" w:colLast="5"/>
            <w:permStart w:id="114" w:edGrp="everyone" w:colFirst="6" w:colLast="6"/>
            <w:permStart w:id="115"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21</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二十一、其他支出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49</w:t>
            </w:r>
          </w:p>
        </w:tc>
        <w:tc>
          <w:tcPr>
            <w:tcW w:w="1772" w:type="dxa"/>
            <w:vAlign w:val="center"/>
          </w:tcPr>
          <w:p>
            <w:pPr>
              <w:jc w:val="right"/>
              <w:rPr>
                <w:rFonts w:ascii="宋体" w:hAnsi="宋体" w:cs="宋体"/>
                <w:kern w:val="0"/>
                <w:szCs w:val="21"/>
              </w:rPr>
            </w:pPr>
            <w:r>
              <w:rPr>
                <w:rFonts w:hint="eastAsia" w:cs="Arial"/>
                <w:color w:val="000000"/>
                <w:sz w:val="22"/>
                <w:szCs w:val="22"/>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13"/>
      <w:permEnd w:id="114"/>
      <w:permEnd w:id="11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6" w:edGrp="everyone" w:colFirst="5" w:colLast="5"/>
            <w:permStart w:id="117" w:edGrp="everyone" w:colFirst="6" w:colLast="6"/>
            <w:permStart w:id="118"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22</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二十二、债务还本支出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16"/>
      <w:permEnd w:id="117"/>
      <w:permEnd w:id="1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9" w:edGrp="everyone" w:colFirst="5" w:colLast="5"/>
            <w:permStart w:id="120" w:edGrp="everyone" w:colFirst="6" w:colLast="6"/>
            <w:permStart w:id="121"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23</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二十三、债务付息支出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19"/>
      <w:permEnd w:id="120"/>
      <w:permEnd w:id="12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b/>
                <w:bCs/>
                <w:kern w:val="0"/>
                <w:szCs w:val="21"/>
              </w:rPr>
            </w:pPr>
            <w:permStart w:id="122" w:edGrp="everyone" w:colFirst="2" w:colLast="2"/>
            <w:permStart w:id="123" w:edGrp="everyone" w:colFirst="5" w:colLast="5"/>
            <w:permStart w:id="124" w:edGrp="everyone" w:colFirst="6" w:colLast="6"/>
            <w:permStart w:id="125" w:edGrp="everyone" w:colFirst="7" w:colLast="7"/>
            <w:r>
              <w:rPr>
                <w:rFonts w:hint="eastAsia" w:ascii="宋体" w:hAnsi="宋体" w:cs="宋体"/>
                <w:b/>
                <w:bCs/>
                <w:kern w:val="0"/>
                <w:szCs w:val="21"/>
              </w:rPr>
              <w:t>本年收入合计</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24</w:t>
            </w:r>
          </w:p>
        </w:tc>
        <w:tc>
          <w:tcPr>
            <w:tcW w:w="1505" w:type="dxa"/>
            <w:vAlign w:val="center"/>
          </w:tcPr>
          <w:p>
            <w:pPr>
              <w:jc w:val="right"/>
              <w:rPr>
                <w:rFonts w:ascii="宋体" w:hAnsi="宋体" w:cs="宋体"/>
                <w:kern w:val="0"/>
                <w:szCs w:val="21"/>
              </w:rPr>
            </w:pPr>
            <w:r>
              <w:rPr>
                <w:rFonts w:hint="eastAsia" w:cs="Arial"/>
                <w:color w:val="000000"/>
                <w:sz w:val="22"/>
                <w:szCs w:val="22"/>
              </w:rPr>
              <w:t>9,973.55</w:t>
            </w:r>
          </w:p>
        </w:tc>
        <w:tc>
          <w:tcPr>
            <w:tcW w:w="2772" w:type="dxa"/>
            <w:vAlign w:val="center"/>
          </w:tcPr>
          <w:p>
            <w:pPr>
              <w:widowControl/>
              <w:jc w:val="center"/>
              <w:rPr>
                <w:rFonts w:ascii="宋体" w:hAnsi="宋体" w:cs="宋体"/>
                <w:b/>
                <w:bCs/>
                <w:kern w:val="0"/>
                <w:szCs w:val="21"/>
              </w:rPr>
            </w:pPr>
            <w:r>
              <w:rPr>
                <w:rFonts w:hint="eastAsia" w:ascii="宋体" w:hAnsi="宋体" w:cs="宋体"/>
                <w:b/>
                <w:bCs/>
                <w:kern w:val="0"/>
                <w:szCs w:val="21"/>
              </w:rPr>
              <w:t>本年支出合计</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52</w:t>
            </w:r>
          </w:p>
        </w:tc>
        <w:tc>
          <w:tcPr>
            <w:tcW w:w="1772" w:type="dxa"/>
            <w:vAlign w:val="center"/>
          </w:tcPr>
          <w:p>
            <w:pPr>
              <w:jc w:val="right"/>
              <w:rPr>
                <w:rFonts w:ascii="宋体" w:hAnsi="宋体" w:cs="宋体"/>
                <w:kern w:val="0"/>
                <w:szCs w:val="21"/>
              </w:rPr>
            </w:pPr>
            <w:r>
              <w:rPr>
                <w:rFonts w:cs="Arial"/>
                <w:color w:val="000000"/>
                <w:sz w:val="22"/>
                <w:szCs w:val="22"/>
              </w:rPr>
              <w:t>10006.55</w:t>
            </w:r>
          </w:p>
        </w:tc>
        <w:tc>
          <w:tcPr>
            <w:tcW w:w="1772" w:type="dxa"/>
            <w:vAlign w:val="center"/>
          </w:tcPr>
          <w:p>
            <w:pPr>
              <w:jc w:val="right"/>
              <w:rPr>
                <w:rFonts w:ascii="宋体" w:hAnsi="宋体" w:cs="宋体"/>
                <w:kern w:val="0"/>
                <w:szCs w:val="21"/>
              </w:rPr>
            </w:pPr>
            <w:r>
              <w:rPr>
                <w:rFonts w:hint="eastAsia" w:cs="Arial"/>
                <w:color w:val="000000"/>
                <w:sz w:val="22"/>
                <w:szCs w:val="22"/>
              </w:rPr>
              <w:t>5021.13</w:t>
            </w:r>
          </w:p>
        </w:tc>
        <w:tc>
          <w:tcPr>
            <w:tcW w:w="1769" w:type="dxa"/>
            <w:vAlign w:val="center"/>
          </w:tcPr>
          <w:p>
            <w:pPr>
              <w:jc w:val="right"/>
              <w:rPr>
                <w:rFonts w:ascii="宋体" w:hAnsi="宋体" w:cs="宋体"/>
                <w:kern w:val="0"/>
                <w:szCs w:val="21"/>
              </w:rPr>
            </w:pPr>
            <w:r>
              <w:rPr>
                <w:rFonts w:hint="eastAsia" w:cs="Arial"/>
                <w:color w:val="000000"/>
                <w:sz w:val="22"/>
                <w:szCs w:val="22"/>
              </w:rPr>
              <w:t>4514.41</w:t>
            </w:r>
          </w:p>
        </w:tc>
      </w:tr>
      <w:permEnd w:id="122"/>
      <w:permEnd w:id="123"/>
      <w:permEnd w:id="124"/>
      <w:permEnd w:id="12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kern w:val="0"/>
                <w:szCs w:val="21"/>
              </w:rPr>
            </w:pPr>
            <w:permStart w:id="126" w:edGrp="everyone" w:colFirst="2" w:colLast="2"/>
            <w:permStart w:id="127" w:edGrp="everyone" w:colFirst="5" w:colLast="5"/>
            <w:permStart w:id="128" w:edGrp="everyone" w:colFirst="6" w:colLast="6"/>
            <w:permStart w:id="129" w:edGrp="everyone" w:colFirst="7" w:colLast="7"/>
            <w:r>
              <w:rPr>
                <w:rFonts w:hint="eastAsia" w:ascii="宋体" w:hAnsi="宋体" w:cs="宋体"/>
                <w:kern w:val="0"/>
                <w:szCs w:val="21"/>
              </w:rPr>
              <w:t>年初财政拨款结转和结余</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25</w:t>
            </w:r>
          </w:p>
        </w:tc>
        <w:tc>
          <w:tcPr>
            <w:tcW w:w="1505" w:type="dxa"/>
            <w:vAlign w:val="center"/>
          </w:tcPr>
          <w:p>
            <w:pPr>
              <w:jc w:val="right"/>
              <w:rPr>
                <w:rFonts w:ascii="宋体" w:hAnsi="宋体" w:cs="宋体"/>
                <w:kern w:val="0"/>
                <w:szCs w:val="21"/>
              </w:rPr>
            </w:pPr>
            <w:r>
              <w:rPr>
                <w:rFonts w:hint="eastAsia" w:cs="Arial"/>
                <w:color w:val="000000"/>
                <w:sz w:val="22"/>
                <w:szCs w:val="22"/>
              </w:rPr>
              <w:t>369.07</w:t>
            </w:r>
          </w:p>
        </w:tc>
        <w:tc>
          <w:tcPr>
            <w:tcW w:w="2772" w:type="dxa"/>
            <w:vAlign w:val="center"/>
          </w:tcPr>
          <w:p>
            <w:pPr>
              <w:widowControl/>
              <w:jc w:val="center"/>
              <w:rPr>
                <w:rFonts w:ascii="宋体" w:hAnsi="宋体" w:cs="宋体"/>
                <w:kern w:val="0"/>
                <w:szCs w:val="21"/>
              </w:rPr>
            </w:pPr>
            <w:r>
              <w:rPr>
                <w:rFonts w:hint="eastAsia" w:ascii="宋体" w:hAnsi="宋体" w:cs="宋体"/>
                <w:kern w:val="0"/>
                <w:szCs w:val="21"/>
              </w:rPr>
              <w:t>年末结转和结余</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53</w:t>
            </w:r>
          </w:p>
        </w:tc>
        <w:tc>
          <w:tcPr>
            <w:tcW w:w="1772" w:type="dxa"/>
            <w:vAlign w:val="center"/>
          </w:tcPr>
          <w:p>
            <w:pPr>
              <w:jc w:val="right"/>
              <w:rPr>
                <w:rFonts w:ascii="宋体" w:hAnsi="宋体" w:cs="宋体"/>
                <w:kern w:val="0"/>
                <w:szCs w:val="21"/>
              </w:rPr>
            </w:pPr>
            <w:r>
              <w:rPr>
                <w:rFonts w:hint="eastAsia" w:cs="Arial"/>
                <w:color w:val="000000"/>
                <w:sz w:val="22"/>
                <w:szCs w:val="22"/>
              </w:rPr>
              <w:t>339.07</w:t>
            </w:r>
          </w:p>
        </w:tc>
        <w:tc>
          <w:tcPr>
            <w:tcW w:w="1772" w:type="dxa"/>
            <w:vAlign w:val="center"/>
          </w:tcPr>
          <w:p>
            <w:pPr>
              <w:jc w:val="right"/>
              <w:rPr>
                <w:rFonts w:ascii="宋体" w:hAnsi="宋体" w:cs="宋体"/>
                <w:kern w:val="0"/>
                <w:szCs w:val="21"/>
              </w:rPr>
            </w:pPr>
            <w:r>
              <w:rPr>
                <w:rFonts w:hint="eastAsia" w:cs="Arial"/>
                <w:color w:val="000000"/>
                <w:sz w:val="22"/>
                <w:szCs w:val="22"/>
              </w:rPr>
              <w:t>339.07</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26"/>
      <w:permEnd w:id="127"/>
      <w:permEnd w:id="128"/>
      <w:permEnd w:id="1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kern w:val="0"/>
                <w:szCs w:val="21"/>
              </w:rPr>
            </w:pPr>
            <w:permStart w:id="130" w:edGrp="everyone" w:colFirst="2" w:colLast="2"/>
            <w:r>
              <w:rPr>
                <w:rFonts w:hint="eastAsia" w:ascii="宋体" w:hAnsi="宋体" w:cs="宋体"/>
                <w:kern w:val="0"/>
                <w:szCs w:val="21"/>
              </w:rPr>
              <w:t>一般公共预算财政拨款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26</w:t>
            </w:r>
          </w:p>
        </w:tc>
        <w:tc>
          <w:tcPr>
            <w:tcW w:w="1505" w:type="dxa"/>
            <w:vAlign w:val="center"/>
          </w:tcPr>
          <w:p>
            <w:pPr>
              <w:jc w:val="right"/>
              <w:rPr>
                <w:rFonts w:ascii="宋体" w:hAnsi="宋体" w:cs="宋体"/>
                <w:kern w:val="0"/>
                <w:szCs w:val="21"/>
              </w:rPr>
            </w:pPr>
            <w:r>
              <w:rPr>
                <w:rFonts w:hint="eastAsia" w:cs="Arial"/>
                <w:color w:val="000000"/>
                <w:sz w:val="22"/>
                <w:szCs w:val="22"/>
              </w:rPr>
              <w:t>369.07</w:t>
            </w:r>
          </w:p>
        </w:tc>
        <w:tc>
          <w:tcPr>
            <w:tcW w:w="2772" w:type="dxa"/>
            <w:vAlign w:val="center"/>
          </w:tcPr>
          <w:p>
            <w:pPr>
              <w:widowControl/>
              <w:jc w:val="left"/>
              <w:rPr>
                <w:rFonts w:ascii="宋体" w:hAnsi="宋体" w:cs="宋体"/>
                <w:kern w:val="0"/>
                <w:szCs w:val="21"/>
              </w:rPr>
            </w:pPr>
            <w:r>
              <w:rPr>
                <w:rFonts w:hint="eastAsia" w:ascii="宋体" w:hAnsi="宋体" w:cs="宋体"/>
                <w:kern w:val="0"/>
                <w:szCs w:val="21"/>
              </w:rPr>
              <w:t>　</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54</w:t>
            </w:r>
          </w:p>
        </w:tc>
        <w:tc>
          <w:tcPr>
            <w:tcW w:w="1772" w:type="dxa"/>
            <w:vAlign w:val="center"/>
          </w:tcPr>
          <w:p>
            <w:pPr>
              <w:widowControl/>
              <w:jc w:val="right"/>
              <w:rPr>
                <w:rFonts w:ascii="宋体" w:hAnsi="宋体" w:cs="宋体"/>
                <w:kern w:val="0"/>
                <w:szCs w:val="21"/>
              </w:rPr>
            </w:pPr>
          </w:p>
        </w:tc>
        <w:tc>
          <w:tcPr>
            <w:tcW w:w="1772" w:type="dxa"/>
            <w:vAlign w:val="center"/>
          </w:tcPr>
          <w:p>
            <w:pPr>
              <w:widowControl/>
              <w:jc w:val="right"/>
              <w:rPr>
                <w:rFonts w:ascii="宋体" w:hAnsi="宋体" w:cs="宋体"/>
                <w:kern w:val="0"/>
                <w:szCs w:val="21"/>
              </w:rPr>
            </w:pPr>
          </w:p>
        </w:tc>
        <w:tc>
          <w:tcPr>
            <w:tcW w:w="1769" w:type="dxa"/>
            <w:vAlign w:val="center"/>
          </w:tcPr>
          <w:p>
            <w:pPr>
              <w:widowControl/>
              <w:jc w:val="right"/>
              <w:rPr>
                <w:rFonts w:ascii="宋体" w:hAnsi="宋体" w:cs="宋体"/>
                <w:kern w:val="0"/>
                <w:szCs w:val="21"/>
              </w:rPr>
            </w:pPr>
          </w:p>
        </w:tc>
      </w:tr>
      <w:permEnd w:id="13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ind w:firstLine="210" w:firstLineChars="100"/>
              <w:rPr>
                <w:rFonts w:ascii="宋体" w:hAnsi="宋体" w:cs="宋体"/>
                <w:kern w:val="0"/>
                <w:szCs w:val="21"/>
              </w:rPr>
            </w:pPr>
            <w:permStart w:id="131" w:edGrp="everyone" w:colFirst="2" w:colLast="2"/>
            <w:r>
              <w:rPr>
                <w:rFonts w:hint="eastAsia" w:ascii="宋体" w:hAnsi="宋体" w:cs="宋体"/>
                <w:kern w:val="0"/>
                <w:szCs w:val="21"/>
              </w:rPr>
              <w:t>政府性基金预算财政拨款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27</w:t>
            </w:r>
          </w:p>
        </w:tc>
        <w:tc>
          <w:tcPr>
            <w:tcW w:w="1505" w:type="dxa"/>
            <w:vAlign w:val="center"/>
          </w:tcPr>
          <w:p>
            <w:pPr>
              <w:widowControl/>
              <w:jc w:val="right"/>
              <w:rPr>
                <w:rFonts w:ascii="宋体" w:hAnsi="宋体" w:cs="宋体"/>
                <w:kern w:val="0"/>
                <w:szCs w:val="21"/>
              </w:rPr>
            </w:pPr>
            <w:r>
              <w:rPr>
                <w:rFonts w:ascii="宋体" w:hAnsi="宋体" w:cs="宋体"/>
                <w:kern w:val="0"/>
                <w:szCs w:val="21"/>
              </w:rPr>
              <w:t>0.00</w:t>
            </w:r>
          </w:p>
        </w:tc>
        <w:tc>
          <w:tcPr>
            <w:tcW w:w="2772" w:type="dxa"/>
            <w:vAlign w:val="center"/>
          </w:tcPr>
          <w:p>
            <w:pPr>
              <w:widowControl/>
              <w:jc w:val="left"/>
              <w:rPr>
                <w:rFonts w:ascii="宋体" w:hAnsi="宋体" w:cs="宋体"/>
                <w:kern w:val="0"/>
                <w:szCs w:val="21"/>
              </w:rPr>
            </w:pPr>
            <w:r>
              <w:rPr>
                <w:rFonts w:hint="eastAsia" w:ascii="宋体" w:hAnsi="宋体" w:cs="宋体"/>
                <w:kern w:val="0"/>
                <w:szCs w:val="21"/>
              </w:rPr>
              <w:t>　</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55</w:t>
            </w:r>
          </w:p>
        </w:tc>
        <w:tc>
          <w:tcPr>
            <w:tcW w:w="1772" w:type="dxa"/>
            <w:vAlign w:val="center"/>
          </w:tcPr>
          <w:p>
            <w:pPr>
              <w:widowControl/>
              <w:jc w:val="right"/>
              <w:rPr>
                <w:rFonts w:ascii="宋体" w:hAnsi="宋体" w:cs="宋体"/>
                <w:kern w:val="0"/>
                <w:szCs w:val="21"/>
              </w:rPr>
            </w:pPr>
          </w:p>
        </w:tc>
        <w:tc>
          <w:tcPr>
            <w:tcW w:w="1772" w:type="dxa"/>
            <w:vAlign w:val="center"/>
          </w:tcPr>
          <w:p>
            <w:pPr>
              <w:widowControl/>
              <w:jc w:val="right"/>
              <w:rPr>
                <w:rFonts w:ascii="宋体" w:hAnsi="宋体" w:cs="宋体"/>
                <w:kern w:val="0"/>
                <w:szCs w:val="21"/>
              </w:rPr>
            </w:pP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　</w:t>
            </w:r>
          </w:p>
        </w:tc>
      </w:tr>
      <w:permEnd w:id="1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b/>
                <w:bCs/>
                <w:kern w:val="0"/>
                <w:szCs w:val="21"/>
              </w:rPr>
            </w:pPr>
            <w:permStart w:id="132" w:edGrp="everyone" w:colFirst="2" w:colLast="2"/>
            <w:permStart w:id="133" w:edGrp="everyone" w:colFirst="5" w:colLast="5"/>
            <w:permStart w:id="134" w:edGrp="everyone" w:colFirst="6" w:colLast="6"/>
            <w:permStart w:id="135" w:edGrp="everyone" w:colFirst="7" w:colLast="7"/>
            <w:r>
              <w:rPr>
                <w:rFonts w:hint="eastAsia" w:ascii="宋体" w:hAnsi="宋体" w:cs="宋体"/>
                <w:b/>
                <w:bCs/>
                <w:kern w:val="0"/>
                <w:szCs w:val="21"/>
              </w:rPr>
              <w:t>总计</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28</w:t>
            </w:r>
          </w:p>
        </w:tc>
        <w:tc>
          <w:tcPr>
            <w:tcW w:w="1505" w:type="dxa"/>
            <w:vAlign w:val="center"/>
          </w:tcPr>
          <w:p>
            <w:pPr>
              <w:jc w:val="right"/>
              <w:rPr>
                <w:rFonts w:ascii="宋体" w:hAnsi="宋体" w:cs="宋体"/>
                <w:kern w:val="0"/>
                <w:szCs w:val="21"/>
              </w:rPr>
            </w:pPr>
            <w:r>
              <w:rPr>
                <w:rFonts w:hint="eastAsia" w:cs="Arial"/>
                <w:color w:val="000000"/>
                <w:sz w:val="22"/>
                <w:szCs w:val="22"/>
              </w:rPr>
              <w:t>10342.62</w:t>
            </w:r>
          </w:p>
        </w:tc>
        <w:tc>
          <w:tcPr>
            <w:tcW w:w="2772" w:type="dxa"/>
            <w:vAlign w:val="center"/>
          </w:tcPr>
          <w:p>
            <w:pPr>
              <w:widowControl/>
              <w:jc w:val="center"/>
              <w:rPr>
                <w:rFonts w:ascii="宋体" w:hAnsi="宋体" w:cs="宋体"/>
                <w:b/>
                <w:bCs/>
                <w:kern w:val="0"/>
                <w:szCs w:val="21"/>
              </w:rPr>
            </w:pPr>
            <w:r>
              <w:rPr>
                <w:rFonts w:hint="eastAsia" w:ascii="宋体" w:hAnsi="宋体" w:cs="宋体"/>
                <w:b/>
                <w:bCs/>
                <w:kern w:val="0"/>
                <w:szCs w:val="21"/>
              </w:rPr>
              <w:t>总计</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56</w:t>
            </w:r>
          </w:p>
        </w:tc>
        <w:tc>
          <w:tcPr>
            <w:tcW w:w="1772" w:type="dxa"/>
            <w:vAlign w:val="center"/>
          </w:tcPr>
          <w:p>
            <w:pPr>
              <w:widowControl/>
              <w:jc w:val="right"/>
              <w:rPr>
                <w:rFonts w:ascii="宋体" w:hAnsi="宋体" w:cs="宋体"/>
                <w:kern w:val="0"/>
                <w:szCs w:val="21"/>
              </w:rPr>
            </w:pPr>
            <w:r>
              <w:rPr>
                <w:rFonts w:hint="eastAsia" w:cs="Arial"/>
                <w:color w:val="000000"/>
                <w:sz w:val="22"/>
                <w:szCs w:val="22"/>
              </w:rPr>
              <w:t>10342.62</w:t>
            </w:r>
          </w:p>
        </w:tc>
        <w:tc>
          <w:tcPr>
            <w:tcW w:w="1772" w:type="dxa"/>
            <w:vAlign w:val="center"/>
          </w:tcPr>
          <w:p>
            <w:pPr>
              <w:jc w:val="right"/>
              <w:rPr>
                <w:rFonts w:ascii="宋体" w:hAnsi="宋体" w:cs="宋体"/>
                <w:kern w:val="0"/>
                <w:szCs w:val="21"/>
              </w:rPr>
            </w:pPr>
            <w:r>
              <w:rPr>
                <w:rFonts w:hint="eastAsia" w:cs="Arial"/>
                <w:color w:val="000000"/>
                <w:sz w:val="22"/>
                <w:szCs w:val="22"/>
              </w:rPr>
              <w:t>5390.2</w:t>
            </w:r>
          </w:p>
        </w:tc>
        <w:tc>
          <w:tcPr>
            <w:tcW w:w="1769" w:type="dxa"/>
            <w:vAlign w:val="center"/>
          </w:tcPr>
          <w:p>
            <w:pPr>
              <w:jc w:val="right"/>
              <w:rPr>
                <w:rFonts w:ascii="宋体" w:hAnsi="宋体" w:cs="宋体"/>
                <w:kern w:val="0"/>
                <w:szCs w:val="21"/>
              </w:rPr>
            </w:pPr>
            <w:r>
              <w:rPr>
                <w:rFonts w:hint="eastAsia" w:cs="Arial"/>
                <w:color w:val="000000"/>
                <w:sz w:val="22"/>
                <w:szCs w:val="22"/>
              </w:rPr>
              <w:t>4514.41</w:t>
            </w:r>
          </w:p>
        </w:tc>
      </w:tr>
      <w:bookmarkEnd w:id="14"/>
      <w:permEnd w:id="132"/>
      <w:permEnd w:id="133"/>
      <w:permEnd w:id="134"/>
      <w:permEnd w:id="135"/>
    </w:tbl>
    <w:p>
      <w:pPr>
        <w:spacing w:line="288" w:lineRule="auto"/>
        <w:ind w:firstLine="420" w:firstLineChars="200"/>
        <w:rPr>
          <w:rFonts w:ascii="宋体" w:hAnsi="宋体" w:cs="宋体"/>
        </w:rPr>
      </w:pPr>
      <w:r>
        <w:rPr>
          <w:rFonts w:hint="eastAsia" w:ascii="宋体" w:hAnsi="宋体" w:cs="宋体"/>
          <w:szCs w:val="21"/>
        </w:rPr>
        <w:t>注：本表反映部门本年度财政拨款的总收支和年末结转结余情况。</w:t>
      </w:r>
      <w:r>
        <w:rPr>
          <w:rFonts w:hint="eastAsia" w:ascii="宋体" w:hAnsi="宋体" w:cs="宋体"/>
          <w:sz w:val="28"/>
          <w:szCs w:val="28"/>
        </w:rPr>
        <w:t xml:space="preserve"> </w:t>
      </w:r>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16" w:name="PO_part2Table5"/>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4196"/>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一般公共预算财政拨款支出决算表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1339" w:type="dxa"/>
            <w:gridSpan w:val="4"/>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17" w:name="PO_part2Table5DivName1"/>
            <w:r>
              <w:rPr>
                <w:rFonts w:hint="eastAsia" w:ascii="宋体" w:hAnsi="宋体" w:cs="宋体"/>
                <w:kern w:val="0"/>
                <w:sz w:val="20"/>
                <w:szCs w:val="20"/>
              </w:rPr>
              <w:t xml:space="preserve"> </w:t>
            </w:r>
            <w:permStart w:id="136" w:edGrp="everyone"/>
            <w:r>
              <w:rPr>
                <w:rFonts w:hint="eastAsia" w:ascii="宋体" w:hAnsi="宋体" w:cs="宋体"/>
                <w:b w:val="0"/>
                <w:bCs/>
                <w:sz w:val="24"/>
                <w:szCs w:val="24"/>
              </w:rPr>
              <w:t>遂城镇人民政府</w:t>
            </w:r>
            <w:permEnd w:id="136"/>
            <w:r>
              <w:rPr>
                <w:rFonts w:hint="eastAsia" w:ascii="宋体" w:hAnsi="宋体" w:cs="宋体"/>
                <w:kern w:val="0"/>
                <w:sz w:val="20"/>
                <w:szCs w:val="20"/>
              </w:rPr>
              <w:t xml:space="preserve"> </w:t>
            </w:r>
            <w:bookmarkEnd w:id="17"/>
          </w:p>
        </w:tc>
        <w:tc>
          <w:tcPr>
            <w:tcW w:w="2835" w:type="dxa"/>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5669" w:type="dxa"/>
            <w:gridSpan w:val="2"/>
            <w:tcBorders>
              <w:top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本年支出合计</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xml:space="preserve">基本支出  </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73"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4196" w:type="dxa"/>
            <w:vAlign w:val="center"/>
          </w:tcPr>
          <w:p>
            <w:pPr>
              <w:jc w:val="center"/>
              <w:rPr>
                <w:rFonts w:ascii="宋体" w:hAnsi="宋体" w:cs="宋体"/>
                <w:szCs w:val="21"/>
              </w:rPr>
            </w:pPr>
            <w:r>
              <w:rPr>
                <w:rFonts w:hint="eastAsia" w:ascii="宋体" w:hAnsi="宋体" w:cs="宋体"/>
                <w:kern w:val="0"/>
                <w:szCs w:val="21"/>
              </w:rPr>
              <w:t>科目名称</w:t>
            </w:r>
          </w:p>
        </w:tc>
        <w:tc>
          <w:tcPr>
            <w:tcW w:w="2835" w:type="dxa"/>
            <w:vMerge w:val="continue"/>
          </w:tcPr>
          <w:p>
            <w:pPr>
              <w:spacing w:line="288" w:lineRule="auto"/>
              <w:rPr>
                <w:rFonts w:ascii="宋体" w:hAnsi="宋体" w:cs="宋体"/>
                <w:szCs w:val="21"/>
              </w:rPr>
            </w:pPr>
          </w:p>
        </w:tc>
        <w:tc>
          <w:tcPr>
            <w:tcW w:w="2835" w:type="dxa"/>
            <w:vMerge w:val="continue"/>
          </w:tcPr>
          <w:p>
            <w:pPr>
              <w:spacing w:line="288" w:lineRule="auto"/>
              <w:rPr>
                <w:rFonts w:ascii="宋体" w:hAnsi="宋体" w:cs="宋体"/>
                <w:szCs w:val="21"/>
              </w:rPr>
            </w:pPr>
          </w:p>
        </w:tc>
        <w:tc>
          <w:tcPr>
            <w:tcW w:w="2835"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5669" w:type="dxa"/>
            <w:gridSpan w:val="2"/>
            <w:vAlign w:val="center"/>
          </w:tcPr>
          <w:p>
            <w:pPr>
              <w:jc w:val="center"/>
              <w:rPr>
                <w:rFonts w:ascii="宋体" w:hAnsi="宋体" w:cs="宋体"/>
                <w:szCs w:val="21"/>
              </w:rPr>
            </w:pPr>
            <w:r>
              <w:rPr>
                <w:rFonts w:hint="eastAsia" w:ascii="宋体" w:hAnsi="宋体" w:cs="宋体"/>
                <w:kern w:val="0"/>
                <w:szCs w:val="21"/>
              </w:rPr>
              <w:t>栏次</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73" w:type="dxa"/>
          </w:tcPr>
          <w:p>
            <w:pPr>
              <w:jc w:val="center"/>
              <w:rPr>
                <w:rFonts w:ascii="宋体" w:hAnsi="宋体" w:cs="宋体"/>
                <w:szCs w:val="21"/>
              </w:rPr>
            </w:pPr>
          </w:p>
        </w:tc>
        <w:tc>
          <w:tcPr>
            <w:tcW w:w="4196" w:type="dxa"/>
            <w:vAlign w:val="center"/>
          </w:tcPr>
          <w:p>
            <w:pPr>
              <w:jc w:val="center"/>
              <w:rPr>
                <w:rFonts w:ascii="宋体" w:hAnsi="宋体" w:cs="宋体"/>
                <w:szCs w:val="21"/>
              </w:rPr>
            </w:pPr>
            <w:r>
              <w:rPr>
                <w:rFonts w:hint="eastAsia" w:ascii="宋体" w:hAnsi="宋体" w:cs="宋体"/>
                <w:szCs w:val="21"/>
              </w:rPr>
              <w:t>合计</w:t>
            </w:r>
          </w:p>
        </w:tc>
        <w:tc>
          <w:tcPr>
            <w:tcW w:w="2835" w:type="dxa"/>
            <w:vAlign w:val="center"/>
          </w:tcPr>
          <w:p>
            <w:pPr>
              <w:jc w:val="right"/>
              <w:rPr>
                <w:rFonts w:ascii="宋体" w:hAnsi="宋体" w:cs="宋体"/>
                <w:kern w:val="0"/>
                <w:szCs w:val="21"/>
              </w:rPr>
            </w:pPr>
            <w:permStart w:id="137" w:edGrp="everyone"/>
            <w:r>
              <w:rPr>
                <w:rFonts w:hint="eastAsia" w:cs="Arial"/>
                <w:b/>
                <w:bCs/>
                <w:color w:val="000000"/>
                <w:sz w:val="22"/>
                <w:szCs w:val="22"/>
              </w:rPr>
              <w:t>5021.13</w:t>
            </w:r>
          </w:p>
        </w:tc>
        <w:tc>
          <w:tcPr>
            <w:tcW w:w="2835" w:type="dxa"/>
            <w:vAlign w:val="center"/>
          </w:tcPr>
          <w:p>
            <w:pPr>
              <w:widowControl/>
              <w:jc w:val="right"/>
              <w:rPr>
                <w:rFonts w:ascii="宋体" w:hAnsi="宋体" w:cs="宋体"/>
                <w:kern w:val="0"/>
                <w:szCs w:val="21"/>
              </w:rPr>
            </w:pPr>
            <w:r>
              <w:rPr>
                <w:rFonts w:hint="eastAsia" w:cs="Arial"/>
                <w:b/>
                <w:bCs/>
                <w:color w:val="000000"/>
                <w:sz w:val="22"/>
                <w:szCs w:val="22"/>
              </w:rPr>
              <w:t>5021.13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201</w:t>
            </w:r>
          </w:p>
        </w:tc>
        <w:tc>
          <w:tcPr>
            <w:tcW w:w="4196" w:type="dxa"/>
            <w:vAlign w:val="center"/>
          </w:tcPr>
          <w:p>
            <w:pPr>
              <w:rPr>
                <w:rFonts w:ascii="宋体" w:hAnsi="宋体" w:cs="Arial"/>
                <w:color w:val="000000"/>
                <w:sz w:val="22"/>
                <w:szCs w:val="22"/>
              </w:rPr>
            </w:pPr>
            <w:r>
              <w:rPr>
                <w:rFonts w:hint="eastAsia" w:cs="Arial"/>
                <w:color w:val="000000"/>
                <w:sz w:val="22"/>
                <w:szCs w:val="22"/>
              </w:rPr>
              <w:t>一般公共服务支出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2,844.84</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2,844.84</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20101</w:t>
            </w:r>
          </w:p>
        </w:tc>
        <w:tc>
          <w:tcPr>
            <w:tcW w:w="4196" w:type="dxa"/>
            <w:vAlign w:val="center"/>
          </w:tcPr>
          <w:p>
            <w:pPr>
              <w:rPr>
                <w:rFonts w:ascii="宋体" w:hAnsi="宋体" w:cs="Arial"/>
                <w:color w:val="000000"/>
                <w:sz w:val="22"/>
                <w:szCs w:val="22"/>
              </w:rPr>
            </w:pPr>
            <w:r>
              <w:rPr>
                <w:rFonts w:hint="eastAsia" w:cs="Arial"/>
                <w:color w:val="000000"/>
                <w:sz w:val="22"/>
                <w:szCs w:val="22"/>
              </w:rPr>
              <w:t>人大事务</w:t>
            </w:r>
          </w:p>
        </w:tc>
        <w:tc>
          <w:tcPr>
            <w:tcW w:w="2835" w:type="dxa"/>
            <w:vAlign w:val="center"/>
          </w:tcPr>
          <w:p>
            <w:pPr>
              <w:jc w:val="right"/>
              <w:rPr>
                <w:rFonts w:ascii="宋体" w:hAnsi="宋体" w:cs="Arial"/>
                <w:color w:val="000000"/>
                <w:sz w:val="22"/>
                <w:szCs w:val="22"/>
              </w:rPr>
            </w:pPr>
            <w:r>
              <w:rPr>
                <w:rFonts w:hint="eastAsia" w:cs="Arial"/>
                <w:color w:val="000000"/>
                <w:sz w:val="22"/>
                <w:szCs w:val="22"/>
              </w:rPr>
              <w:t>18.25</w:t>
            </w:r>
          </w:p>
        </w:tc>
        <w:tc>
          <w:tcPr>
            <w:tcW w:w="2835" w:type="dxa"/>
            <w:vAlign w:val="center"/>
          </w:tcPr>
          <w:p>
            <w:pPr>
              <w:jc w:val="right"/>
              <w:rPr>
                <w:rFonts w:ascii="宋体" w:hAnsi="宋体" w:cs="Arial"/>
                <w:color w:val="000000"/>
                <w:sz w:val="22"/>
                <w:szCs w:val="22"/>
              </w:rPr>
            </w:pPr>
            <w:r>
              <w:rPr>
                <w:rFonts w:hint="eastAsia" w:cs="Arial"/>
                <w:color w:val="000000"/>
                <w:sz w:val="22"/>
                <w:szCs w:val="22"/>
              </w:rPr>
              <w:t>18.25</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cs="Arial"/>
                <w:color w:val="000000"/>
                <w:sz w:val="22"/>
                <w:szCs w:val="22"/>
              </w:rPr>
            </w:pPr>
            <w:r>
              <w:rPr>
                <w:rFonts w:hint="eastAsia" w:cs="Arial"/>
                <w:color w:val="000000"/>
                <w:sz w:val="22"/>
                <w:szCs w:val="22"/>
              </w:rPr>
              <w:t>2010101</w:t>
            </w:r>
          </w:p>
        </w:tc>
        <w:tc>
          <w:tcPr>
            <w:tcW w:w="4196" w:type="dxa"/>
            <w:vAlign w:val="center"/>
          </w:tcPr>
          <w:p>
            <w:pPr>
              <w:rPr>
                <w:rFonts w:cs="Arial"/>
                <w:color w:val="000000"/>
                <w:sz w:val="22"/>
                <w:szCs w:val="22"/>
              </w:rPr>
            </w:pPr>
            <w:r>
              <w:rPr>
                <w:rFonts w:hint="eastAsia" w:cs="Arial"/>
                <w:color w:val="000000"/>
                <w:sz w:val="22"/>
                <w:szCs w:val="22"/>
              </w:rPr>
              <w:t xml:space="preserve">  行政运行</w:t>
            </w:r>
          </w:p>
        </w:tc>
        <w:tc>
          <w:tcPr>
            <w:tcW w:w="2835" w:type="dxa"/>
            <w:vAlign w:val="center"/>
          </w:tcPr>
          <w:p>
            <w:pPr>
              <w:jc w:val="right"/>
              <w:rPr>
                <w:rFonts w:cs="Arial"/>
                <w:color w:val="000000"/>
                <w:sz w:val="22"/>
                <w:szCs w:val="22"/>
              </w:rPr>
            </w:pPr>
            <w:r>
              <w:rPr>
                <w:rFonts w:cs="Arial"/>
                <w:color w:val="000000"/>
                <w:sz w:val="22"/>
                <w:szCs w:val="22"/>
              </w:rPr>
              <w:t>0.25</w:t>
            </w:r>
          </w:p>
        </w:tc>
        <w:tc>
          <w:tcPr>
            <w:tcW w:w="2835" w:type="dxa"/>
            <w:vAlign w:val="center"/>
          </w:tcPr>
          <w:p>
            <w:pPr>
              <w:jc w:val="right"/>
              <w:rPr>
                <w:rFonts w:cs="Arial"/>
                <w:color w:val="000000"/>
                <w:sz w:val="22"/>
                <w:szCs w:val="22"/>
              </w:rPr>
            </w:pPr>
            <w:r>
              <w:rPr>
                <w:rFonts w:cs="Arial"/>
                <w:color w:val="000000"/>
                <w:sz w:val="22"/>
                <w:szCs w:val="22"/>
              </w:rPr>
              <w:t>0.25</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2010199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其他人大事务支出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18.00</w:t>
            </w:r>
          </w:p>
        </w:tc>
        <w:tc>
          <w:tcPr>
            <w:tcW w:w="2835" w:type="dxa"/>
            <w:vAlign w:val="center"/>
          </w:tcPr>
          <w:p>
            <w:pPr>
              <w:jc w:val="right"/>
              <w:rPr>
                <w:rFonts w:ascii="宋体" w:hAnsi="宋体" w:cs="Arial"/>
                <w:color w:val="000000"/>
                <w:sz w:val="22"/>
                <w:szCs w:val="22"/>
              </w:rPr>
            </w:pPr>
            <w:r>
              <w:rPr>
                <w:rFonts w:hint="eastAsia" w:cs="Arial"/>
                <w:color w:val="000000"/>
                <w:sz w:val="22"/>
                <w:szCs w:val="22"/>
              </w:rPr>
              <w:t>18.00</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20103</w:t>
            </w:r>
          </w:p>
        </w:tc>
        <w:tc>
          <w:tcPr>
            <w:tcW w:w="4196" w:type="dxa"/>
            <w:vAlign w:val="center"/>
          </w:tcPr>
          <w:p>
            <w:pPr>
              <w:rPr>
                <w:rFonts w:ascii="宋体" w:hAnsi="宋体" w:cs="Arial"/>
                <w:color w:val="000000"/>
                <w:sz w:val="22"/>
                <w:szCs w:val="22"/>
              </w:rPr>
            </w:pPr>
            <w:r>
              <w:rPr>
                <w:rFonts w:hint="eastAsia" w:cs="Arial"/>
                <w:color w:val="000000"/>
                <w:sz w:val="22"/>
                <w:szCs w:val="22"/>
              </w:rPr>
              <w:t>政府办公厅（室）及相关机构事务</w:t>
            </w:r>
          </w:p>
        </w:tc>
        <w:tc>
          <w:tcPr>
            <w:tcW w:w="2835" w:type="dxa"/>
            <w:vAlign w:val="center"/>
          </w:tcPr>
          <w:p>
            <w:pPr>
              <w:jc w:val="right"/>
              <w:rPr>
                <w:rFonts w:ascii="宋体" w:hAnsi="宋体" w:cs="Arial"/>
                <w:color w:val="000000"/>
                <w:sz w:val="22"/>
                <w:szCs w:val="22"/>
              </w:rPr>
            </w:pPr>
            <w:r>
              <w:rPr>
                <w:rFonts w:hint="eastAsia" w:cs="Arial"/>
                <w:color w:val="000000"/>
                <w:sz w:val="22"/>
                <w:szCs w:val="22"/>
              </w:rPr>
              <w:t>1,934.61</w:t>
            </w:r>
          </w:p>
        </w:tc>
        <w:tc>
          <w:tcPr>
            <w:tcW w:w="2835" w:type="dxa"/>
            <w:vAlign w:val="center"/>
          </w:tcPr>
          <w:p>
            <w:pPr>
              <w:jc w:val="right"/>
              <w:rPr>
                <w:rFonts w:ascii="宋体" w:hAnsi="宋体" w:cs="Arial"/>
                <w:color w:val="000000"/>
                <w:sz w:val="22"/>
                <w:szCs w:val="22"/>
              </w:rPr>
            </w:pPr>
            <w:r>
              <w:rPr>
                <w:rFonts w:hint="eastAsia" w:cs="Arial"/>
                <w:color w:val="000000"/>
                <w:sz w:val="22"/>
                <w:szCs w:val="22"/>
              </w:rPr>
              <w:t>1,934.61</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2010301</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行政运行</w:t>
            </w:r>
          </w:p>
        </w:tc>
        <w:tc>
          <w:tcPr>
            <w:tcW w:w="2835" w:type="dxa"/>
            <w:vAlign w:val="center"/>
          </w:tcPr>
          <w:p>
            <w:pPr>
              <w:jc w:val="right"/>
              <w:rPr>
                <w:rFonts w:ascii="宋体" w:hAnsi="宋体" w:cs="Arial"/>
                <w:color w:val="000000"/>
                <w:sz w:val="22"/>
                <w:szCs w:val="22"/>
              </w:rPr>
            </w:pPr>
            <w:r>
              <w:rPr>
                <w:rFonts w:hint="eastAsia" w:cs="Arial"/>
                <w:color w:val="000000"/>
                <w:sz w:val="22"/>
                <w:szCs w:val="22"/>
              </w:rPr>
              <w:t>1,653.50</w:t>
            </w:r>
          </w:p>
        </w:tc>
        <w:tc>
          <w:tcPr>
            <w:tcW w:w="2835" w:type="dxa"/>
            <w:vAlign w:val="center"/>
          </w:tcPr>
          <w:p>
            <w:pPr>
              <w:jc w:val="right"/>
              <w:rPr>
                <w:rFonts w:ascii="宋体" w:hAnsi="宋体" w:cs="Arial"/>
                <w:color w:val="000000"/>
                <w:sz w:val="22"/>
                <w:szCs w:val="22"/>
              </w:rPr>
            </w:pPr>
            <w:r>
              <w:rPr>
                <w:rFonts w:hint="eastAsia" w:cs="Arial"/>
                <w:color w:val="000000"/>
                <w:sz w:val="22"/>
                <w:szCs w:val="22"/>
              </w:rPr>
              <w:t>1,653.50</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2010399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其他政府办公厅（室）及相关机构事务支出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281.12</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281.12</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cs="Arial"/>
                <w:color w:val="000000"/>
                <w:sz w:val="22"/>
                <w:szCs w:val="22"/>
              </w:rPr>
            </w:pPr>
            <w:r>
              <w:rPr>
                <w:rFonts w:hint="eastAsia" w:cs="Arial"/>
                <w:color w:val="000000"/>
                <w:sz w:val="22"/>
                <w:szCs w:val="22"/>
              </w:rPr>
              <w:t>20110</w:t>
            </w:r>
          </w:p>
        </w:tc>
        <w:tc>
          <w:tcPr>
            <w:tcW w:w="4196" w:type="dxa"/>
            <w:vAlign w:val="center"/>
          </w:tcPr>
          <w:p>
            <w:pPr>
              <w:rPr>
                <w:rFonts w:ascii="宋体" w:hAnsi="宋体" w:cs="Arial"/>
                <w:color w:val="000000"/>
                <w:sz w:val="22"/>
                <w:szCs w:val="22"/>
              </w:rPr>
            </w:pPr>
            <w:r>
              <w:rPr>
                <w:rFonts w:hint="eastAsia" w:cs="Arial"/>
                <w:color w:val="000000"/>
                <w:sz w:val="22"/>
                <w:szCs w:val="22"/>
              </w:rPr>
              <w:t>人力资源事务</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6.00</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6.00</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2011099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其他人力资源事务支出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6.00</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6.00</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20132</w:t>
            </w:r>
          </w:p>
        </w:tc>
        <w:tc>
          <w:tcPr>
            <w:tcW w:w="4196" w:type="dxa"/>
            <w:vAlign w:val="center"/>
          </w:tcPr>
          <w:p>
            <w:pPr>
              <w:rPr>
                <w:rFonts w:cs="Arial"/>
                <w:color w:val="000000"/>
                <w:sz w:val="22"/>
                <w:szCs w:val="22"/>
              </w:rPr>
            </w:pPr>
            <w:r>
              <w:rPr>
                <w:rFonts w:hint="eastAsia" w:cs="Arial"/>
                <w:color w:val="000000"/>
                <w:sz w:val="22"/>
                <w:szCs w:val="22"/>
              </w:rPr>
              <w:t>组织事务</w:t>
            </w:r>
          </w:p>
        </w:tc>
        <w:tc>
          <w:tcPr>
            <w:tcW w:w="2835" w:type="dxa"/>
            <w:vAlign w:val="center"/>
          </w:tcPr>
          <w:p>
            <w:pPr>
              <w:jc w:val="right"/>
              <w:rPr>
                <w:rFonts w:cs="Arial"/>
                <w:color w:val="000000"/>
                <w:sz w:val="22"/>
                <w:szCs w:val="22"/>
              </w:rPr>
            </w:pPr>
            <w:r>
              <w:rPr>
                <w:rFonts w:hint="eastAsia" w:cs="Arial"/>
                <w:color w:val="000000"/>
                <w:sz w:val="22"/>
                <w:szCs w:val="22"/>
              </w:rPr>
              <w:t>560.31</w:t>
            </w:r>
          </w:p>
        </w:tc>
        <w:tc>
          <w:tcPr>
            <w:tcW w:w="2835" w:type="dxa"/>
            <w:vAlign w:val="center"/>
          </w:tcPr>
          <w:p>
            <w:pPr>
              <w:jc w:val="right"/>
              <w:rPr>
                <w:rFonts w:cs="Arial"/>
                <w:color w:val="000000"/>
                <w:sz w:val="22"/>
                <w:szCs w:val="22"/>
              </w:rPr>
            </w:pPr>
            <w:r>
              <w:rPr>
                <w:rFonts w:hint="eastAsia" w:cs="Arial"/>
                <w:color w:val="000000"/>
                <w:sz w:val="22"/>
                <w:szCs w:val="22"/>
              </w:rPr>
              <w:t>560.31</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2013299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其他组织事务支出</w:t>
            </w:r>
          </w:p>
        </w:tc>
        <w:tc>
          <w:tcPr>
            <w:tcW w:w="2835" w:type="dxa"/>
            <w:vAlign w:val="center"/>
          </w:tcPr>
          <w:p>
            <w:pPr>
              <w:jc w:val="right"/>
              <w:rPr>
                <w:rFonts w:cs="Arial"/>
                <w:color w:val="000000"/>
                <w:sz w:val="22"/>
                <w:szCs w:val="22"/>
              </w:rPr>
            </w:pPr>
            <w:r>
              <w:rPr>
                <w:rFonts w:hint="eastAsia" w:cs="Arial"/>
                <w:color w:val="000000"/>
                <w:sz w:val="22"/>
                <w:szCs w:val="22"/>
              </w:rPr>
              <w:t>560.31</w:t>
            </w:r>
          </w:p>
        </w:tc>
        <w:tc>
          <w:tcPr>
            <w:tcW w:w="2835" w:type="dxa"/>
            <w:vAlign w:val="center"/>
          </w:tcPr>
          <w:p>
            <w:pPr>
              <w:jc w:val="right"/>
              <w:rPr>
                <w:rFonts w:cs="Arial"/>
                <w:color w:val="000000"/>
                <w:sz w:val="22"/>
                <w:szCs w:val="22"/>
              </w:rPr>
            </w:pPr>
            <w:r>
              <w:rPr>
                <w:rFonts w:hint="eastAsia" w:cs="Arial"/>
                <w:color w:val="000000"/>
                <w:sz w:val="22"/>
                <w:szCs w:val="22"/>
              </w:rPr>
              <w:t>560.31</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20199</w:t>
            </w:r>
          </w:p>
        </w:tc>
        <w:tc>
          <w:tcPr>
            <w:tcW w:w="4196" w:type="dxa"/>
            <w:vAlign w:val="center"/>
          </w:tcPr>
          <w:p>
            <w:pPr>
              <w:rPr>
                <w:rFonts w:ascii="宋体" w:hAnsi="宋体" w:cs="Arial"/>
                <w:color w:val="000000"/>
                <w:sz w:val="22"/>
                <w:szCs w:val="22"/>
              </w:rPr>
            </w:pPr>
            <w:r>
              <w:rPr>
                <w:rFonts w:hint="eastAsia" w:cs="Arial"/>
                <w:color w:val="000000"/>
                <w:sz w:val="22"/>
                <w:szCs w:val="22"/>
              </w:rPr>
              <w:t>其他一般公共服务支出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325.66</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325.66</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2019999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其他一般公共服务支出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325.66</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325.66</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205</w:t>
            </w:r>
          </w:p>
        </w:tc>
        <w:tc>
          <w:tcPr>
            <w:tcW w:w="4196" w:type="dxa"/>
            <w:vAlign w:val="center"/>
          </w:tcPr>
          <w:p>
            <w:pPr>
              <w:rPr>
                <w:rFonts w:ascii="宋体" w:hAnsi="宋体" w:cs="Arial"/>
                <w:color w:val="000000"/>
                <w:sz w:val="22"/>
                <w:szCs w:val="22"/>
              </w:rPr>
            </w:pPr>
            <w:r>
              <w:rPr>
                <w:rFonts w:hint="eastAsia" w:cs="Arial"/>
                <w:color w:val="000000"/>
                <w:sz w:val="22"/>
                <w:szCs w:val="22"/>
              </w:rPr>
              <w:t>教育支出</w:t>
            </w:r>
          </w:p>
        </w:tc>
        <w:tc>
          <w:tcPr>
            <w:tcW w:w="2835" w:type="dxa"/>
            <w:vAlign w:val="center"/>
          </w:tcPr>
          <w:p>
            <w:pPr>
              <w:jc w:val="right"/>
              <w:rPr>
                <w:rFonts w:cs="Arial"/>
                <w:color w:val="000000"/>
                <w:sz w:val="22"/>
                <w:szCs w:val="22"/>
              </w:rPr>
            </w:pPr>
            <w:r>
              <w:rPr>
                <w:rFonts w:hint="eastAsia" w:cs="Arial"/>
                <w:color w:val="000000"/>
                <w:sz w:val="22"/>
                <w:szCs w:val="22"/>
              </w:rPr>
              <w:t>4.62</w:t>
            </w:r>
          </w:p>
        </w:tc>
        <w:tc>
          <w:tcPr>
            <w:tcW w:w="2835" w:type="dxa"/>
            <w:vAlign w:val="center"/>
          </w:tcPr>
          <w:p>
            <w:pPr>
              <w:jc w:val="right"/>
              <w:rPr>
                <w:rFonts w:cs="Arial"/>
                <w:color w:val="000000"/>
                <w:sz w:val="22"/>
                <w:szCs w:val="22"/>
              </w:rPr>
            </w:pPr>
            <w:r>
              <w:rPr>
                <w:rFonts w:hint="eastAsia" w:cs="Arial"/>
                <w:color w:val="000000"/>
                <w:sz w:val="22"/>
                <w:szCs w:val="22"/>
              </w:rPr>
              <w:t>4.62</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20503</w:t>
            </w:r>
          </w:p>
        </w:tc>
        <w:tc>
          <w:tcPr>
            <w:tcW w:w="4196" w:type="dxa"/>
            <w:vAlign w:val="center"/>
          </w:tcPr>
          <w:p>
            <w:pPr>
              <w:rPr>
                <w:rFonts w:ascii="宋体" w:hAnsi="宋体" w:cs="Arial"/>
                <w:color w:val="000000"/>
                <w:sz w:val="22"/>
                <w:szCs w:val="22"/>
              </w:rPr>
            </w:pPr>
            <w:r>
              <w:rPr>
                <w:rFonts w:hint="eastAsia" w:cs="Arial"/>
                <w:color w:val="000000"/>
                <w:sz w:val="22"/>
                <w:szCs w:val="22"/>
              </w:rPr>
              <w:t>职业教育</w:t>
            </w:r>
          </w:p>
        </w:tc>
        <w:tc>
          <w:tcPr>
            <w:tcW w:w="2835" w:type="dxa"/>
            <w:vAlign w:val="center"/>
          </w:tcPr>
          <w:p>
            <w:pPr>
              <w:jc w:val="right"/>
              <w:rPr>
                <w:rFonts w:cs="Arial"/>
                <w:color w:val="000000"/>
                <w:sz w:val="22"/>
                <w:szCs w:val="22"/>
              </w:rPr>
            </w:pPr>
            <w:r>
              <w:rPr>
                <w:rFonts w:hint="eastAsia" w:cs="Arial"/>
                <w:color w:val="000000"/>
                <w:sz w:val="22"/>
                <w:szCs w:val="22"/>
              </w:rPr>
              <w:t>4.62</w:t>
            </w:r>
          </w:p>
        </w:tc>
        <w:tc>
          <w:tcPr>
            <w:tcW w:w="2835" w:type="dxa"/>
            <w:vAlign w:val="center"/>
          </w:tcPr>
          <w:p>
            <w:pPr>
              <w:jc w:val="right"/>
              <w:rPr>
                <w:rFonts w:cs="Arial"/>
                <w:color w:val="000000"/>
                <w:sz w:val="22"/>
                <w:szCs w:val="22"/>
              </w:rPr>
            </w:pPr>
            <w:r>
              <w:rPr>
                <w:rFonts w:hint="eastAsia" w:cs="Arial"/>
                <w:color w:val="000000"/>
                <w:sz w:val="22"/>
                <w:szCs w:val="22"/>
              </w:rPr>
              <w:t>4.62</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2050304</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职业高中教育</w:t>
            </w:r>
          </w:p>
        </w:tc>
        <w:tc>
          <w:tcPr>
            <w:tcW w:w="2835" w:type="dxa"/>
            <w:vAlign w:val="center"/>
          </w:tcPr>
          <w:p>
            <w:pPr>
              <w:jc w:val="right"/>
              <w:rPr>
                <w:rFonts w:cs="Arial"/>
                <w:color w:val="000000"/>
                <w:sz w:val="22"/>
                <w:szCs w:val="22"/>
              </w:rPr>
            </w:pPr>
            <w:r>
              <w:rPr>
                <w:rFonts w:hint="eastAsia" w:cs="Arial"/>
                <w:color w:val="000000"/>
                <w:sz w:val="22"/>
                <w:szCs w:val="22"/>
              </w:rPr>
              <w:t>4.62</w:t>
            </w:r>
          </w:p>
        </w:tc>
        <w:tc>
          <w:tcPr>
            <w:tcW w:w="2835" w:type="dxa"/>
            <w:vAlign w:val="center"/>
          </w:tcPr>
          <w:p>
            <w:pPr>
              <w:jc w:val="right"/>
              <w:rPr>
                <w:rFonts w:cs="Arial"/>
                <w:color w:val="000000"/>
                <w:sz w:val="22"/>
                <w:szCs w:val="22"/>
              </w:rPr>
            </w:pPr>
            <w:r>
              <w:rPr>
                <w:rFonts w:hint="eastAsia" w:cs="Arial"/>
                <w:color w:val="000000"/>
                <w:sz w:val="22"/>
                <w:szCs w:val="22"/>
              </w:rPr>
              <w:t>4.62</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207</w:t>
            </w:r>
          </w:p>
        </w:tc>
        <w:tc>
          <w:tcPr>
            <w:tcW w:w="4196" w:type="dxa"/>
            <w:vAlign w:val="center"/>
          </w:tcPr>
          <w:p>
            <w:pPr>
              <w:rPr>
                <w:rFonts w:ascii="宋体" w:hAnsi="宋体" w:cs="Arial"/>
                <w:color w:val="000000"/>
                <w:sz w:val="22"/>
                <w:szCs w:val="22"/>
              </w:rPr>
            </w:pPr>
            <w:r>
              <w:rPr>
                <w:rFonts w:hint="eastAsia" w:cs="Arial"/>
                <w:color w:val="000000"/>
                <w:sz w:val="22"/>
                <w:szCs w:val="22"/>
              </w:rPr>
              <w:t>文化体育与传媒支出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6.00</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6.00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20701</w:t>
            </w:r>
          </w:p>
        </w:tc>
        <w:tc>
          <w:tcPr>
            <w:tcW w:w="4196" w:type="dxa"/>
            <w:vAlign w:val="center"/>
          </w:tcPr>
          <w:p>
            <w:pPr>
              <w:rPr>
                <w:rFonts w:ascii="宋体" w:hAnsi="宋体" w:cs="Arial"/>
                <w:color w:val="000000"/>
                <w:sz w:val="22"/>
                <w:szCs w:val="22"/>
              </w:rPr>
            </w:pPr>
            <w:r>
              <w:rPr>
                <w:rFonts w:hint="eastAsia" w:cs="Arial"/>
                <w:color w:val="000000"/>
                <w:sz w:val="22"/>
                <w:szCs w:val="22"/>
              </w:rPr>
              <w:t>文化</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6.00</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6.00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2070199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其他文化支出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6.00</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6.00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208</w:t>
            </w:r>
          </w:p>
        </w:tc>
        <w:tc>
          <w:tcPr>
            <w:tcW w:w="4196" w:type="dxa"/>
            <w:vAlign w:val="center"/>
          </w:tcPr>
          <w:p>
            <w:pPr>
              <w:rPr>
                <w:rFonts w:ascii="宋体" w:hAnsi="宋体" w:cs="Arial"/>
                <w:color w:val="000000"/>
                <w:sz w:val="22"/>
                <w:szCs w:val="22"/>
              </w:rPr>
            </w:pPr>
            <w:r>
              <w:rPr>
                <w:rFonts w:hint="eastAsia" w:cs="Arial"/>
                <w:color w:val="000000"/>
                <w:sz w:val="22"/>
                <w:szCs w:val="22"/>
              </w:rPr>
              <w:t>社会保障和就业支出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307.08</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307.08</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20805</w:t>
            </w:r>
          </w:p>
        </w:tc>
        <w:tc>
          <w:tcPr>
            <w:tcW w:w="4196" w:type="dxa"/>
            <w:vAlign w:val="center"/>
          </w:tcPr>
          <w:p>
            <w:pPr>
              <w:rPr>
                <w:rFonts w:ascii="宋体" w:hAnsi="宋体" w:cs="Arial"/>
                <w:color w:val="000000"/>
                <w:sz w:val="22"/>
                <w:szCs w:val="22"/>
              </w:rPr>
            </w:pPr>
            <w:r>
              <w:rPr>
                <w:rFonts w:hint="eastAsia" w:cs="Arial"/>
                <w:color w:val="000000"/>
                <w:sz w:val="22"/>
                <w:szCs w:val="22"/>
              </w:rPr>
              <w:t>行政事业单位离退休</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290.90</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290.90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2080501</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归口管理的行政单位离退休</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284.36</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284.36</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2080502</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事业单位离退休</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6.54</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6.54</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20899</w:t>
            </w:r>
          </w:p>
        </w:tc>
        <w:tc>
          <w:tcPr>
            <w:tcW w:w="4196" w:type="dxa"/>
            <w:vAlign w:val="center"/>
          </w:tcPr>
          <w:p>
            <w:pPr>
              <w:rPr>
                <w:rFonts w:ascii="宋体" w:hAnsi="宋体" w:cs="Arial"/>
                <w:color w:val="000000"/>
                <w:sz w:val="22"/>
                <w:szCs w:val="22"/>
              </w:rPr>
            </w:pPr>
            <w:r>
              <w:rPr>
                <w:rFonts w:hint="eastAsia" w:cs="Arial"/>
                <w:color w:val="000000"/>
                <w:sz w:val="22"/>
                <w:szCs w:val="22"/>
              </w:rPr>
              <w:t>其他社会保障和就业支出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16.18</w:t>
            </w:r>
          </w:p>
        </w:tc>
        <w:tc>
          <w:tcPr>
            <w:tcW w:w="2835" w:type="dxa"/>
            <w:vAlign w:val="center"/>
          </w:tcPr>
          <w:p>
            <w:pPr>
              <w:jc w:val="right"/>
              <w:rPr>
                <w:rFonts w:ascii="宋体" w:hAnsi="宋体" w:cs="Arial"/>
                <w:color w:val="000000"/>
                <w:sz w:val="22"/>
                <w:szCs w:val="22"/>
              </w:rPr>
            </w:pPr>
            <w:r>
              <w:rPr>
                <w:rFonts w:hint="eastAsia" w:cs="Arial"/>
                <w:color w:val="000000"/>
                <w:sz w:val="22"/>
                <w:szCs w:val="22"/>
              </w:rPr>
              <w:t>16.18</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2089901</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其他社会保障和就业支出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16.18</w:t>
            </w:r>
          </w:p>
        </w:tc>
        <w:tc>
          <w:tcPr>
            <w:tcW w:w="2835" w:type="dxa"/>
            <w:vAlign w:val="center"/>
          </w:tcPr>
          <w:p>
            <w:pPr>
              <w:jc w:val="right"/>
              <w:rPr>
                <w:rFonts w:ascii="宋体" w:hAnsi="宋体" w:cs="Arial"/>
                <w:color w:val="000000"/>
                <w:sz w:val="22"/>
                <w:szCs w:val="22"/>
              </w:rPr>
            </w:pPr>
            <w:r>
              <w:rPr>
                <w:rFonts w:hint="eastAsia" w:cs="Arial"/>
                <w:color w:val="000000"/>
                <w:sz w:val="22"/>
                <w:szCs w:val="22"/>
              </w:rPr>
              <w:t>16.18</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210</w:t>
            </w:r>
          </w:p>
        </w:tc>
        <w:tc>
          <w:tcPr>
            <w:tcW w:w="4196" w:type="dxa"/>
            <w:vAlign w:val="center"/>
          </w:tcPr>
          <w:p>
            <w:pPr>
              <w:rPr>
                <w:rFonts w:ascii="宋体" w:hAnsi="宋体" w:cs="Arial"/>
                <w:color w:val="000000"/>
                <w:sz w:val="22"/>
                <w:szCs w:val="22"/>
              </w:rPr>
            </w:pPr>
            <w:r>
              <w:rPr>
                <w:rFonts w:hint="eastAsia" w:cs="Arial"/>
                <w:color w:val="000000"/>
                <w:sz w:val="22"/>
                <w:szCs w:val="22"/>
              </w:rPr>
              <w:t>医疗卫生与计划生育支出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588.43</w:t>
            </w:r>
          </w:p>
        </w:tc>
        <w:tc>
          <w:tcPr>
            <w:tcW w:w="2835" w:type="dxa"/>
            <w:vAlign w:val="center"/>
          </w:tcPr>
          <w:p>
            <w:pPr>
              <w:jc w:val="right"/>
              <w:rPr>
                <w:rFonts w:ascii="宋体" w:hAnsi="宋体" w:cs="Arial"/>
                <w:color w:val="000000"/>
                <w:sz w:val="22"/>
                <w:szCs w:val="22"/>
              </w:rPr>
            </w:pPr>
            <w:r>
              <w:rPr>
                <w:rFonts w:hint="eastAsia" w:cs="Arial"/>
                <w:color w:val="000000"/>
                <w:sz w:val="22"/>
                <w:szCs w:val="22"/>
              </w:rPr>
              <w:t>588.43</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21004</w:t>
            </w:r>
          </w:p>
        </w:tc>
        <w:tc>
          <w:tcPr>
            <w:tcW w:w="4196" w:type="dxa"/>
            <w:vAlign w:val="center"/>
          </w:tcPr>
          <w:p>
            <w:pPr>
              <w:rPr>
                <w:rFonts w:ascii="宋体" w:hAnsi="宋体" w:cs="Arial"/>
                <w:color w:val="000000"/>
                <w:sz w:val="22"/>
                <w:szCs w:val="22"/>
              </w:rPr>
            </w:pPr>
            <w:r>
              <w:rPr>
                <w:rFonts w:hint="eastAsia" w:cs="Arial"/>
                <w:color w:val="000000"/>
                <w:sz w:val="22"/>
                <w:szCs w:val="22"/>
              </w:rPr>
              <w:t>公共卫生</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24.72</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24.72</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2100409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重大公共卫生专项</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24.72</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24.72</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21007</w:t>
            </w:r>
          </w:p>
        </w:tc>
        <w:tc>
          <w:tcPr>
            <w:tcW w:w="4196" w:type="dxa"/>
            <w:vAlign w:val="center"/>
          </w:tcPr>
          <w:p>
            <w:pPr>
              <w:rPr>
                <w:rFonts w:ascii="宋体" w:hAnsi="宋体" w:cs="Arial"/>
                <w:color w:val="000000"/>
                <w:sz w:val="22"/>
                <w:szCs w:val="22"/>
              </w:rPr>
            </w:pPr>
            <w:r>
              <w:rPr>
                <w:rFonts w:hint="eastAsia" w:cs="Arial"/>
                <w:color w:val="000000"/>
                <w:sz w:val="22"/>
                <w:szCs w:val="22"/>
              </w:rPr>
              <w:t>计划生育事务</w:t>
            </w:r>
          </w:p>
        </w:tc>
        <w:tc>
          <w:tcPr>
            <w:tcW w:w="2835" w:type="dxa"/>
            <w:vAlign w:val="center"/>
          </w:tcPr>
          <w:p>
            <w:pPr>
              <w:jc w:val="right"/>
              <w:rPr>
                <w:rFonts w:ascii="宋体" w:hAnsi="宋体" w:cs="Arial"/>
                <w:color w:val="000000"/>
                <w:sz w:val="22"/>
                <w:szCs w:val="22"/>
              </w:rPr>
            </w:pPr>
            <w:r>
              <w:rPr>
                <w:rFonts w:hint="eastAsia" w:cs="Arial"/>
                <w:color w:val="000000"/>
                <w:sz w:val="22"/>
                <w:szCs w:val="22"/>
              </w:rPr>
              <w:t>558.76</w:t>
            </w:r>
          </w:p>
        </w:tc>
        <w:tc>
          <w:tcPr>
            <w:tcW w:w="2835" w:type="dxa"/>
            <w:vAlign w:val="center"/>
          </w:tcPr>
          <w:p>
            <w:pPr>
              <w:jc w:val="right"/>
              <w:rPr>
                <w:rFonts w:ascii="宋体" w:hAnsi="宋体" w:cs="Arial"/>
                <w:color w:val="000000"/>
                <w:sz w:val="22"/>
                <w:szCs w:val="22"/>
              </w:rPr>
            </w:pPr>
            <w:r>
              <w:rPr>
                <w:rFonts w:hint="eastAsia" w:cs="Arial"/>
                <w:color w:val="000000"/>
                <w:sz w:val="22"/>
                <w:szCs w:val="22"/>
              </w:rPr>
              <w:t>558.76</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2100716</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计划生育机构</w:t>
            </w:r>
          </w:p>
        </w:tc>
        <w:tc>
          <w:tcPr>
            <w:tcW w:w="2835" w:type="dxa"/>
            <w:vAlign w:val="center"/>
          </w:tcPr>
          <w:p>
            <w:pPr>
              <w:jc w:val="right"/>
              <w:rPr>
                <w:rFonts w:ascii="宋体" w:hAnsi="宋体" w:cs="Arial"/>
                <w:color w:val="000000"/>
                <w:sz w:val="22"/>
                <w:szCs w:val="22"/>
              </w:rPr>
            </w:pPr>
            <w:r>
              <w:rPr>
                <w:rFonts w:hint="eastAsia" w:cs="Arial"/>
                <w:color w:val="000000"/>
                <w:sz w:val="22"/>
                <w:szCs w:val="22"/>
              </w:rPr>
              <w:t>471.49</w:t>
            </w:r>
          </w:p>
        </w:tc>
        <w:tc>
          <w:tcPr>
            <w:tcW w:w="2835" w:type="dxa"/>
            <w:vAlign w:val="center"/>
          </w:tcPr>
          <w:p>
            <w:pPr>
              <w:jc w:val="right"/>
              <w:rPr>
                <w:rFonts w:ascii="宋体" w:hAnsi="宋体" w:cs="Arial"/>
                <w:color w:val="000000"/>
                <w:sz w:val="22"/>
                <w:szCs w:val="22"/>
              </w:rPr>
            </w:pPr>
            <w:r>
              <w:rPr>
                <w:rFonts w:hint="eastAsia" w:cs="Arial"/>
                <w:color w:val="000000"/>
                <w:sz w:val="22"/>
                <w:szCs w:val="22"/>
              </w:rPr>
              <w:t>471.49</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2100799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其他计划生育事务支出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87.27</w:t>
            </w:r>
          </w:p>
        </w:tc>
        <w:tc>
          <w:tcPr>
            <w:tcW w:w="2835" w:type="dxa"/>
            <w:vAlign w:val="center"/>
          </w:tcPr>
          <w:p>
            <w:pPr>
              <w:jc w:val="right"/>
              <w:rPr>
                <w:rFonts w:ascii="宋体" w:hAnsi="宋体" w:cs="Arial"/>
                <w:color w:val="000000"/>
                <w:sz w:val="22"/>
                <w:szCs w:val="22"/>
              </w:rPr>
            </w:pPr>
            <w:r>
              <w:rPr>
                <w:rFonts w:hint="eastAsia" w:cs="Arial"/>
                <w:color w:val="000000"/>
                <w:sz w:val="22"/>
                <w:szCs w:val="22"/>
              </w:rPr>
              <w:t>87.27</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21099</w:t>
            </w:r>
          </w:p>
        </w:tc>
        <w:tc>
          <w:tcPr>
            <w:tcW w:w="4196" w:type="dxa"/>
            <w:vAlign w:val="center"/>
          </w:tcPr>
          <w:p>
            <w:pPr>
              <w:rPr>
                <w:rFonts w:ascii="宋体" w:hAnsi="宋体" w:cs="Arial"/>
                <w:color w:val="000000"/>
                <w:sz w:val="22"/>
                <w:szCs w:val="22"/>
              </w:rPr>
            </w:pPr>
            <w:r>
              <w:rPr>
                <w:rFonts w:hint="eastAsia" w:cs="Arial"/>
                <w:color w:val="000000"/>
                <w:sz w:val="22"/>
                <w:szCs w:val="22"/>
              </w:rPr>
              <w:t>其他医疗卫生与计划生育支出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4.95</w:t>
            </w:r>
          </w:p>
        </w:tc>
        <w:tc>
          <w:tcPr>
            <w:tcW w:w="2835" w:type="dxa"/>
            <w:vAlign w:val="center"/>
          </w:tcPr>
          <w:p>
            <w:pPr>
              <w:jc w:val="right"/>
              <w:rPr>
                <w:rFonts w:ascii="宋体" w:hAnsi="宋体" w:cs="Arial"/>
                <w:color w:val="000000"/>
                <w:sz w:val="22"/>
                <w:szCs w:val="22"/>
              </w:rPr>
            </w:pPr>
            <w:r>
              <w:rPr>
                <w:rFonts w:hint="eastAsia" w:cs="Arial"/>
                <w:color w:val="000000"/>
                <w:sz w:val="22"/>
                <w:szCs w:val="22"/>
              </w:rPr>
              <w:t>4.95</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2109901</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其他医疗卫生与计划生育支出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4.95</w:t>
            </w:r>
          </w:p>
        </w:tc>
        <w:tc>
          <w:tcPr>
            <w:tcW w:w="2835" w:type="dxa"/>
            <w:vAlign w:val="center"/>
          </w:tcPr>
          <w:p>
            <w:pPr>
              <w:jc w:val="right"/>
              <w:rPr>
                <w:rFonts w:ascii="宋体" w:hAnsi="宋体" w:cs="Arial"/>
                <w:color w:val="000000"/>
                <w:sz w:val="22"/>
                <w:szCs w:val="22"/>
              </w:rPr>
            </w:pPr>
            <w:r>
              <w:rPr>
                <w:rFonts w:hint="eastAsia" w:cs="Arial"/>
                <w:color w:val="000000"/>
                <w:sz w:val="22"/>
                <w:szCs w:val="22"/>
              </w:rPr>
              <w:t>4.95</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211</w:t>
            </w:r>
          </w:p>
        </w:tc>
        <w:tc>
          <w:tcPr>
            <w:tcW w:w="4196" w:type="dxa"/>
            <w:vAlign w:val="center"/>
          </w:tcPr>
          <w:p>
            <w:pPr>
              <w:rPr>
                <w:rFonts w:ascii="宋体" w:hAnsi="宋体" w:cs="Arial"/>
                <w:color w:val="000000"/>
                <w:sz w:val="22"/>
                <w:szCs w:val="22"/>
              </w:rPr>
            </w:pPr>
            <w:r>
              <w:rPr>
                <w:rFonts w:hint="eastAsia" w:cs="Arial"/>
                <w:color w:val="000000"/>
                <w:sz w:val="22"/>
                <w:szCs w:val="22"/>
              </w:rPr>
              <w:t>节能环保支出</w:t>
            </w:r>
          </w:p>
        </w:tc>
        <w:tc>
          <w:tcPr>
            <w:tcW w:w="2835" w:type="dxa"/>
            <w:vAlign w:val="center"/>
          </w:tcPr>
          <w:p>
            <w:pPr>
              <w:jc w:val="right"/>
              <w:rPr>
                <w:rFonts w:cs="Arial"/>
                <w:color w:val="000000"/>
                <w:sz w:val="22"/>
                <w:szCs w:val="22"/>
              </w:rPr>
            </w:pPr>
            <w:r>
              <w:rPr>
                <w:rFonts w:hint="eastAsia" w:cs="Arial"/>
                <w:color w:val="000000"/>
                <w:sz w:val="22"/>
                <w:szCs w:val="22"/>
              </w:rPr>
              <w:t>43.08</w:t>
            </w:r>
          </w:p>
        </w:tc>
        <w:tc>
          <w:tcPr>
            <w:tcW w:w="2835" w:type="dxa"/>
            <w:vAlign w:val="center"/>
          </w:tcPr>
          <w:p>
            <w:pPr>
              <w:jc w:val="right"/>
              <w:rPr>
                <w:rFonts w:cs="Arial"/>
                <w:color w:val="000000"/>
                <w:sz w:val="22"/>
                <w:szCs w:val="22"/>
              </w:rPr>
            </w:pPr>
            <w:r>
              <w:rPr>
                <w:rFonts w:hint="eastAsia" w:cs="Arial"/>
                <w:color w:val="000000"/>
                <w:sz w:val="22"/>
                <w:szCs w:val="22"/>
              </w:rPr>
              <w:t>43.08</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211</w:t>
            </w:r>
            <w:r>
              <w:rPr>
                <w:rFonts w:hint="eastAsia" w:ascii="宋体" w:hAnsi="宋体" w:cs="Arial"/>
                <w:color w:val="000000"/>
                <w:sz w:val="22"/>
                <w:szCs w:val="22"/>
              </w:rPr>
              <w:t>03</w:t>
            </w:r>
          </w:p>
        </w:tc>
        <w:tc>
          <w:tcPr>
            <w:tcW w:w="4196" w:type="dxa"/>
            <w:vAlign w:val="center"/>
          </w:tcPr>
          <w:p>
            <w:pPr>
              <w:rPr>
                <w:rFonts w:ascii="宋体" w:hAnsi="宋体" w:cs="Arial"/>
                <w:color w:val="000000"/>
                <w:sz w:val="22"/>
                <w:szCs w:val="22"/>
              </w:rPr>
            </w:pPr>
            <w:r>
              <w:rPr>
                <w:rFonts w:hint="eastAsia" w:cs="Arial"/>
                <w:color w:val="000000"/>
                <w:sz w:val="22"/>
                <w:szCs w:val="22"/>
              </w:rPr>
              <w:t>污染防治</w:t>
            </w:r>
          </w:p>
        </w:tc>
        <w:tc>
          <w:tcPr>
            <w:tcW w:w="2835" w:type="dxa"/>
            <w:vAlign w:val="center"/>
          </w:tcPr>
          <w:p>
            <w:pPr>
              <w:jc w:val="right"/>
              <w:rPr>
                <w:rFonts w:cs="Arial"/>
                <w:color w:val="000000"/>
                <w:sz w:val="22"/>
                <w:szCs w:val="22"/>
              </w:rPr>
            </w:pPr>
            <w:r>
              <w:rPr>
                <w:rFonts w:hint="eastAsia" w:cs="Arial"/>
                <w:color w:val="000000"/>
                <w:sz w:val="22"/>
                <w:szCs w:val="22"/>
              </w:rPr>
              <w:t>43.08</w:t>
            </w:r>
          </w:p>
        </w:tc>
        <w:tc>
          <w:tcPr>
            <w:tcW w:w="2835" w:type="dxa"/>
            <w:vAlign w:val="center"/>
          </w:tcPr>
          <w:p>
            <w:pPr>
              <w:jc w:val="right"/>
              <w:rPr>
                <w:rFonts w:cs="Arial"/>
                <w:color w:val="000000"/>
                <w:sz w:val="22"/>
                <w:szCs w:val="22"/>
              </w:rPr>
            </w:pPr>
            <w:r>
              <w:rPr>
                <w:rFonts w:hint="eastAsia" w:cs="Arial"/>
                <w:color w:val="000000"/>
                <w:sz w:val="22"/>
                <w:szCs w:val="22"/>
              </w:rPr>
              <w:t>43.08</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211</w:t>
            </w:r>
            <w:r>
              <w:rPr>
                <w:rFonts w:hint="eastAsia" w:ascii="宋体" w:hAnsi="宋体" w:cs="Arial"/>
                <w:color w:val="000000"/>
                <w:sz w:val="22"/>
                <w:szCs w:val="22"/>
              </w:rPr>
              <w:t>0399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其他污染防治支出</w:t>
            </w:r>
          </w:p>
        </w:tc>
        <w:tc>
          <w:tcPr>
            <w:tcW w:w="2835" w:type="dxa"/>
            <w:vAlign w:val="center"/>
          </w:tcPr>
          <w:p>
            <w:pPr>
              <w:jc w:val="right"/>
              <w:rPr>
                <w:rFonts w:cs="Arial"/>
                <w:color w:val="000000"/>
                <w:sz w:val="22"/>
                <w:szCs w:val="22"/>
              </w:rPr>
            </w:pPr>
            <w:r>
              <w:rPr>
                <w:rFonts w:hint="eastAsia" w:cs="Arial"/>
                <w:color w:val="000000"/>
                <w:sz w:val="22"/>
                <w:szCs w:val="22"/>
              </w:rPr>
              <w:t>43.08</w:t>
            </w:r>
          </w:p>
        </w:tc>
        <w:tc>
          <w:tcPr>
            <w:tcW w:w="2835" w:type="dxa"/>
            <w:vAlign w:val="center"/>
          </w:tcPr>
          <w:p>
            <w:pPr>
              <w:jc w:val="right"/>
              <w:rPr>
                <w:rFonts w:cs="Arial"/>
                <w:color w:val="000000"/>
                <w:sz w:val="22"/>
                <w:szCs w:val="22"/>
              </w:rPr>
            </w:pPr>
            <w:r>
              <w:rPr>
                <w:rFonts w:hint="eastAsia" w:cs="Arial"/>
                <w:color w:val="000000"/>
                <w:sz w:val="22"/>
                <w:szCs w:val="22"/>
              </w:rPr>
              <w:t>43.08</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212</w:t>
            </w:r>
          </w:p>
        </w:tc>
        <w:tc>
          <w:tcPr>
            <w:tcW w:w="4196" w:type="dxa"/>
            <w:vAlign w:val="center"/>
          </w:tcPr>
          <w:p>
            <w:pPr>
              <w:rPr>
                <w:rFonts w:ascii="宋体" w:hAnsi="宋体" w:cs="Arial"/>
                <w:color w:val="000000"/>
                <w:sz w:val="22"/>
                <w:szCs w:val="22"/>
              </w:rPr>
            </w:pPr>
            <w:r>
              <w:rPr>
                <w:rFonts w:hint="eastAsia" w:cs="Arial"/>
                <w:color w:val="000000"/>
                <w:sz w:val="22"/>
                <w:szCs w:val="22"/>
              </w:rPr>
              <w:t>城乡社区支出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484.19</w:t>
            </w:r>
          </w:p>
        </w:tc>
        <w:tc>
          <w:tcPr>
            <w:tcW w:w="2835" w:type="dxa"/>
            <w:vAlign w:val="center"/>
          </w:tcPr>
          <w:p>
            <w:pPr>
              <w:jc w:val="right"/>
              <w:rPr>
                <w:rFonts w:ascii="宋体" w:hAnsi="宋体" w:cs="Arial"/>
                <w:color w:val="000000"/>
                <w:sz w:val="22"/>
                <w:szCs w:val="22"/>
              </w:rPr>
            </w:pPr>
            <w:r>
              <w:rPr>
                <w:rFonts w:hint="eastAsia" w:cs="Arial"/>
                <w:color w:val="000000"/>
                <w:sz w:val="22"/>
                <w:szCs w:val="22"/>
              </w:rPr>
              <w:t>484.19</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21203</w:t>
            </w:r>
          </w:p>
        </w:tc>
        <w:tc>
          <w:tcPr>
            <w:tcW w:w="4196" w:type="dxa"/>
            <w:vAlign w:val="center"/>
          </w:tcPr>
          <w:p>
            <w:pPr>
              <w:rPr>
                <w:rFonts w:ascii="宋体" w:hAnsi="宋体" w:cs="Arial"/>
                <w:color w:val="000000"/>
                <w:sz w:val="22"/>
                <w:szCs w:val="22"/>
              </w:rPr>
            </w:pPr>
            <w:r>
              <w:rPr>
                <w:rFonts w:hint="eastAsia" w:cs="Arial"/>
                <w:color w:val="000000"/>
                <w:sz w:val="22"/>
                <w:szCs w:val="22"/>
              </w:rPr>
              <w:t>城乡社区公共设施</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38.71</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38.71</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2120399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其他城乡社区公共设施支出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38.71</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38.71</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21205</w:t>
            </w:r>
          </w:p>
        </w:tc>
        <w:tc>
          <w:tcPr>
            <w:tcW w:w="4196" w:type="dxa"/>
            <w:vAlign w:val="center"/>
          </w:tcPr>
          <w:p>
            <w:pPr>
              <w:rPr>
                <w:rFonts w:ascii="宋体" w:hAnsi="宋体" w:cs="Arial"/>
                <w:color w:val="000000"/>
                <w:sz w:val="22"/>
                <w:szCs w:val="22"/>
              </w:rPr>
            </w:pPr>
            <w:r>
              <w:rPr>
                <w:rFonts w:hint="eastAsia" w:cs="Arial"/>
                <w:color w:val="000000"/>
                <w:sz w:val="22"/>
                <w:szCs w:val="22"/>
              </w:rPr>
              <w:t>城乡社区环境卫生</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31.35</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31.35</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2120501</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城乡社区环境卫生</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31.35</w:t>
            </w:r>
          </w:p>
        </w:tc>
        <w:tc>
          <w:tcPr>
            <w:tcW w:w="2835" w:type="dxa"/>
            <w:vAlign w:val="center"/>
          </w:tcPr>
          <w:p>
            <w:pPr>
              <w:jc w:val="right"/>
              <w:rPr>
                <w:rFonts w:ascii="宋体" w:hAnsi="宋体" w:cs="Arial"/>
                <w:color w:val="000000"/>
                <w:sz w:val="22"/>
                <w:szCs w:val="22"/>
              </w:rPr>
            </w:pPr>
            <w:r>
              <w:rPr>
                <w:rFonts w:hint="eastAsia" w:cs="Arial"/>
                <w:color w:val="000000"/>
                <w:sz w:val="22"/>
                <w:szCs w:val="22"/>
              </w:rPr>
              <w:t>31.35</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21299</w:t>
            </w:r>
          </w:p>
        </w:tc>
        <w:tc>
          <w:tcPr>
            <w:tcW w:w="4196" w:type="dxa"/>
            <w:vAlign w:val="center"/>
          </w:tcPr>
          <w:p>
            <w:pPr>
              <w:rPr>
                <w:rFonts w:ascii="宋体" w:hAnsi="宋体" w:cs="Arial"/>
                <w:color w:val="000000"/>
                <w:sz w:val="22"/>
                <w:szCs w:val="22"/>
              </w:rPr>
            </w:pPr>
            <w:r>
              <w:rPr>
                <w:rFonts w:hint="eastAsia" w:cs="Arial"/>
                <w:color w:val="000000"/>
                <w:sz w:val="22"/>
                <w:szCs w:val="22"/>
              </w:rPr>
              <w:t>其他城乡社区支出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445.48</w:t>
            </w:r>
          </w:p>
        </w:tc>
        <w:tc>
          <w:tcPr>
            <w:tcW w:w="2835" w:type="dxa"/>
            <w:vAlign w:val="center"/>
          </w:tcPr>
          <w:p>
            <w:pPr>
              <w:jc w:val="right"/>
              <w:rPr>
                <w:rFonts w:ascii="宋体" w:hAnsi="宋体" w:cs="Arial"/>
                <w:color w:val="000000"/>
                <w:sz w:val="22"/>
                <w:szCs w:val="22"/>
              </w:rPr>
            </w:pPr>
            <w:r>
              <w:rPr>
                <w:rFonts w:hint="eastAsia" w:cs="Arial"/>
                <w:color w:val="000000"/>
                <w:sz w:val="22"/>
                <w:szCs w:val="22"/>
              </w:rPr>
              <w:t>445.48</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2129999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其他城乡社区支出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 xml:space="preserve">445.48 </w:t>
            </w:r>
          </w:p>
        </w:tc>
        <w:tc>
          <w:tcPr>
            <w:tcW w:w="2835" w:type="dxa"/>
            <w:vAlign w:val="center"/>
          </w:tcPr>
          <w:p>
            <w:pPr>
              <w:jc w:val="right"/>
              <w:rPr>
                <w:rFonts w:ascii="宋体" w:hAnsi="宋体" w:cs="Arial"/>
                <w:color w:val="000000"/>
                <w:sz w:val="22"/>
                <w:szCs w:val="22"/>
              </w:rPr>
            </w:pPr>
            <w:r>
              <w:rPr>
                <w:rFonts w:hint="eastAsia" w:cs="Arial"/>
                <w:color w:val="000000"/>
                <w:sz w:val="22"/>
                <w:szCs w:val="22"/>
              </w:rPr>
              <w:t xml:space="preserve">445.48 </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213</w:t>
            </w:r>
          </w:p>
        </w:tc>
        <w:tc>
          <w:tcPr>
            <w:tcW w:w="4196" w:type="dxa"/>
            <w:vAlign w:val="center"/>
          </w:tcPr>
          <w:p>
            <w:pPr>
              <w:rPr>
                <w:rFonts w:ascii="宋体" w:hAnsi="宋体" w:cs="Arial"/>
                <w:color w:val="000000"/>
                <w:sz w:val="22"/>
                <w:szCs w:val="22"/>
              </w:rPr>
            </w:pPr>
            <w:r>
              <w:rPr>
                <w:rFonts w:hint="eastAsia" w:cs="Arial"/>
                <w:color w:val="000000"/>
                <w:sz w:val="22"/>
                <w:szCs w:val="22"/>
              </w:rPr>
              <w:t>农林水支出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 xml:space="preserve">775.89 </w:t>
            </w:r>
          </w:p>
        </w:tc>
        <w:tc>
          <w:tcPr>
            <w:tcW w:w="2835" w:type="dxa"/>
            <w:vAlign w:val="center"/>
          </w:tcPr>
          <w:p>
            <w:pPr>
              <w:jc w:val="right"/>
              <w:rPr>
                <w:rFonts w:ascii="宋体" w:hAnsi="宋体" w:cs="Arial"/>
                <w:color w:val="000000"/>
                <w:sz w:val="22"/>
                <w:szCs w:val="22"/>
              </w:rPr>
            </w:pPr>
            <w:r>
              <w:rPr>
                <w:rFonts w:hint="eastAsia" w:cs="Arial"/>
                <w:color w:val="000000"/>
                <w:sz w:val="22"/>
                <w:szCs w:val="22"/>
              </w:rPr>
              <w:t xml:space="preserve">775.89 </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21305</w:t>
            </w:r>
          </w:p>
        </w:tc>
        <w:tc>
          <w:tcPr>
            <w:tcW w:w="4196" w:type="dxa"/>
            <w:vAlign w:val="center"/>
          </w:tcPr>
          <w:p>
            <w:pPr>
              <w:rPr>
                <w:rFonts w:ascii="宋体" w:hAnsi="宋体" w:cs="Arial"/>
                <w:color w:val="000000"/>
                <w:sz w:val="22"/>
                <w:szCs w:val="22"/>
              </w:rPr>
            </w:pPr>
            <w:r>
              <w:rPr>
                <w:rFonts w:hint="eastAsia" w:cs="Arial"/>
                <w:color w:val="000000"/>
                <w:sz w:val="22"/>
                <w:szCs w:val="22"/>
              </w:rPr>
              <w:t>扶贫</w:t>
            </w:r>
          </w:p>
        </w:tc>
        <w:tc>
          <w:tcPr>
            <w:tcW w:w="2835" w:type="dxa"/>
            <w:vAlign w:val="center"/>
          </w:tcPr>
          <w:p>
            <w:pPr>
              <w:jc w:val="right"/>
              <w:rPr>
                <w:rFonts w:ascii="宋体" w:hAnsi="宋体" w:cs="Arial"/>
                <w:color w:val="000000"/>
                <w:sz w:val="22"/>
                <w:szCs w:val="22"/>
              </w:rPr>
            </w:pPr>
            <w:r>
              <w:rPr>
                <w:rFonts w:hint="eastAsia" w:cs="Arial"/>
                <w:color w:val="000000"/>
                <w:sz w:val="22"/>
                <w:szCs w:val="22"/>
              </w:rPr>
              <w:t xml:space="preserve">474.26 </w:t>
            </w:r>
          </w:p>
        </w:tc>
        <w:tc>
          <w:tcPr>
            <w:tcW w:w="2835" w:type="dxa"/>
            <w:vAlign w:val="center"/>
          </w:tcPr>
          <w:p>
            <w:pPr>
              <w:jc w:val="right"/>
              <w:rPr>
                <w:rFonts w:ascii="宋体" w:hAnsi="宋体" w:cs="Arial"/>
                <w:color w:val="000000"/>
                <w:sz w:val="22"/>
                <w:szCs w:val="22"/>
              </w:rPr>
            </w:pPr>
            <w:r>
              <w:rPr>
                <w:rFonts w:hint="eastAsia" w:cs="Arial"/>
                <w:color w:val="000000"/>
                <w:sz w:val="22"/>
                <w:szCs w:val="22"/>
              </w:rPr>
              <w:t xml:space="preserve">474.26 </w:t>
            </w:r>
          </w:p>
        </w:tc>
        <w:tc>
          <w:tcPr>
            <w:tcW w:w="2835" w:type="dxa"/>
            <w:vAlign w:val="center"/>
          </w:tcPr>
          <w:p>
            <w:pPr>
              <w:widowControl/>
              <w:jc w:val="right"/>
              <w:rPr>
                <w:rFonts w:ascii="宋体" w:hAnsi="宋体" w:eastAsia="宋体" w:cs="宋体"/>
                <w:kern w:val="0"/>
                <w:sz w:val="21"/>
                <w:szCs w:val="21"/>
                <w:lang w:val="en-US" w:eastAsia="zh-CN" w:bidi="ar-SA"/>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2130599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其他扶贫支出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 xml:space="preserve">474.26 </w:t>
            </w:r>
          </w:p>
        </w:tc>
        <w:tc>
          <w:tcPr>
            <w:tcW w:w="2835" w:type="dxa"/>
            <w:vAlign w:val="center"/>
          </w:tcPr>
          <w:p>
            <w:pPr>
              <w:jc w:val="right"/>
              <w:rPr>
                <w:rFonts w:ascii="宋体" w:hAnsi="宋体" w:cs="Arial"/>
                <w:color w:val="000000"/>
                <w:sz w:val="22"/>
                <w:szCs w:val="22"/>
              </w:rPr>
            </w:pPr>
            <w:r>
              <w:rPr>
                <w:rFonts w:hint="eastAsia" w:cs="Arial"/>
                <w:color w:val="000000"/>
                <w:sz w:val="22"/>
                <w:szCs w:val="22"/>
              </w:rPr>
              <w:t xml:space="preserve">474.26 </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21399</w:t>
            </w:r>
          </w:p>
        </w:tc>
        <w:tc>
          <w:tcPr>
            <w:tcW w:w="4196" w:type="dxa"/>
            <w:vAlign w:val="center"/>
          </w:tcPr>
          <w:p>
            <w:pPr>
              <w:rPr>
                <w:rFonts w:ascii="宋体" w:hAnsi="宋体" w:cs="Arial"/>
                <w:color w:val="000000"/>
                <w:sz w:val="22"/>
                <w:szCs w:val="22"/>
              </w:rPr>
            </w:pPr>
            <w:r>
              <w:rPr>
                <w:rFonts w:hint="eastAsia" w:cs="Arial"/>
                <w:color w:val="000000"/>
                <w:sz w:val="22"/>
                <w:szCs w:val="22"/>
              </w:rPr>
              <w:t>其他农林水支出</w:t>
            </w:r>
          </w:p>
        </w:tc>
        <w:tc>
          <w:tcPr>
            <w:tcW w:w="2835" w:type="dxa"/>
            <w:vAlign w:val="center"/>
          </w:tcPr>
          <w:p>
            <w:pPr>
              <w:jc w:val="right"/>
              <w:rPr>
                <w:rFonts w:cs="Arial"/>
                <w:color w:val="000000"/>
                <w:sz w:val="22"/>
                <w:szCs w:val="22"/>
              </w:rPr>
            </w:pPr>
            <w:r>
              <w:rPr>
                <w:rFonts w:hint="eastAsia" w:cs="Arial"/>
                <w:color w:val="000000"/>
                <w:sz w:val="22"/>
                <w:szCs w:val="22"/>
              </w:rPr>
              <w:t>301.63</w:t>
            </w:r>
          </w:p>
        </w:tc>
        <w:tc>
          <w:tcPr>
            <w:tcW w:w="2835" w:type="dxa"/>
            <w:vAlign w:val="center"/>
          </w:tcPr>
          <w:p>
            <w:pPr>
              <w:jc w:val="right"/>
              <w:rPr>
                <w:rFonts w:cs="Arial"/>
                <w:color w:val="000000"/>
                <w:sz w:val="22"/>
                <w:szCs w:val="22"/>
              </w:rPr>
            </w:pPr>
            <w:r>
              <w:rPr>
                <w:rFonts w:hint="eastAsia" w:cs="Arial"/>
                <w:color w:val="000000"/>
                <w:sz w:val="22"/>
                <w:szCs w:val="22"/>
              </w:rPr>
              <w:t>301.63</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rPr>
                <w:rFonts w:ascii="宋体" w:hAnsi="宋体" w:cs="Arial"/>
                <w:color w:val="000000"/>
                <w:sz w:val="22"/>
                <w:szCs w:val="22"/>
              </w:rPr>
            </w:pPr>
            <w:r>
              <w:rPr>
                <w:rFonts w:hint="eastAsia" w:cs="Arial"/>
                <w:color w:val="000000"/>
                <w:sz w:val="22"/>
                <w:szCs w:val="22"/>
              </w:rPr>
              <w:t>2139999</w:t>
            </w:r>
          </w:p>
        </w:tc>
        <w:tc>
          <w:tcPr>
            <w:tcW w:w="4196" w:type="dxa"/>
            <w:vAlign w:val="center"/>
          </w:tcPr>
          <w:p>
            <w:pPr>
              <w:rPr>
                <w:rFonts w:ascii="宋体" w:hAnsi="宋体" w:cs="Arial"/>
                <w:color w:val="000000"/>
                <w:sz w:val="22"/>
                <w:szCs w:val="22"/>
              </w:rPr>
            </w:pPr>
            <w:r>
              <w:rPr>
                <w:rFonts w:hint="eastAsia" w:cs="Arial"/>
                <w:color w:val="000000"/>
                <w:sz w:val="22"/>
                <w:szCs w:val="22"/>
              </w:rPr>
              <w:t xml:space="preserve">  其他农林水支出</w:t>
            </w:r>
          </w:p>
        </w:tc>
        <w:tc>
          <w:tcPr>
            <w:tcW w:w="2835" w:type="dxa"/>
            <w:vAlign w:val="center"/>
          </w:tcPr>
          <w:p>
            <w:pPr>
              <w:jc w:val="right"/>
              <w:rPr>
                <w:rFonts w:cs="Arial"/>
                <w:color w:val="000000"/>
                <w:sz w:val="22"/>
                <w:szCs w:val="22"/>
              </w:rPr>
            </w:pPr>
            <w:r>
              <w:rPr>
                <w:rFonts w:hint="eastAsia" w:cs="Arial"/>
                <w:color w:val="000000"/>
                <w:sz w:val="22"/>
                <w:szCs w:val="22"/>
              </w:rPr>
              <w:t>301.63</w:t>
            </w:r>
          </w:p>
        </w:tc>
        <w:tc>
          <w:tcPr>
            <w:tcW w:w="2835" w:type="dxa"/>
            <w:vAlign w:val="center"/>
          </w:tcPr>
          <w:p>
            <w:pPr>
              <w:jc w:val="right"/>
              <w:rPr>
                <w:rFonts w:cs="Arial"/>
                <w:color w:val="000000"/>
                <w:sz w:val="22"/>
                <w:szCs w:val="22"/>
              </w:rPr>
            </w:pPr>
            <w:r>
              <w:rPr>
                <w:rFonts w:hint="eastAsia" w:cs="Arial"/>
                <w:color w:val="000000"/>
                <w:sz w:val="22"/>
                <w:szCs w:val="22"/>
              </w:rPr>
              <w:t>301.63</w:t>
            </w:r>
          </w:p>
        </w:tc>
        <w:tc>
          <w:tcPr>
            <w:tcW w:w="283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permEnd w:id="137"/>
    </w:tbl>
    <w:p>
      <w:pPr>
        <w:spacing w:line="288" w:lineRule="auto"/>
        <w:ind w:firstLine="420" w:firstLineChars="200"/>
        <w:rPr>
          <w:rFonts w:ascii="宋体" w:hAnsi="宋体" w:cs="宋体"/>
        </w:rPr>
      </w:pPr>
      <w:r>
        <w:rPr>
          <w:rFonts w:hint="eastAsia" w:ascii="宋体" w:hAnsi="宋体" w:cs="宋体"/>
          <w:szCs w:val="21"/>
        </w:rPr>
        <w:t>注：本表反映部门本年度一般公共预算财政拨款实际支出情况。</w:t>
      </w:r>
      <w:r>
        <w:rPr>
          <w:rFonts w:hint="eastAsia" w:ascii="宋体" w:hAnsi="宋体" w:cs="宋体"/>
          <w:sz w:val="28"/>
          <w:szCs w:val="28"/>
        </w:rPr>
        <w:t xml:space="preserve"> </w:t>
      </w:r>
      <w:bookmarkEnd w:id="16"/>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18" w:name="PO_part2Table6"/>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3675"/>
        <w:gridCol w:w="2045"/>
        <w:gridCol w:w="1417"/>
        <w:gridCol w:w="3468"/>
        <w:gridCol w:w="2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6"/>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6"/>
            <w:tcBorders>
              <w:top w:val="nil"/>
              <w:left w:val="nil"/>
              <w:bottom w:val="nil"/>
              <w:right w:val="nil"/>
            </w:tcBorders>
          </w:tcPr>
          <w:p>
            <w:pPr>
              <w:jc w:val="center"/>
              <w:rPr>
                <w:rFonts w:ascii="宋体" w:hAnsi="宋体" w:cs="宋体"/>
                <w:b/>
                <w:szCs w:val="21"/>
              </w:rPr>
            </w:pPr>
            <w:r>
              <w:rPr>
                <w:rFonts w:hint="eastAsia" w:ascii="宋体" w:hAnsi="宋体" w:cs="宋体"/>
                <w:b/>
                <w:kern w:val="0"/>
                <w:sz w:val="32"/>
                <w:szCs w:val="32"/>
              </w:rPr>
              <w:t>一般公共预算财政拨款基本支出决算表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1975" w:type="dxa"/>
            <w:gridSpan w:val="5"/>
            <w:tcBorders>
              <w:top w:val="nil"/>
              <w:left w:val="nil"/>
              <w:bottom w:val="single" w:color="auto" w:sz="4" w:space="0"/>
              <w:right w:val="nil"/>
            </w:tcBorders>
          </w:tcPr>
          <w:p>
            <w:pPr>
              <w:rPr>
                <w:rFonts w:ascii="宋体" w:hAnsi="宋体" w:cs="宋体"/>
                <w:szCs w:val="21"/>
              </w:rPr>
            </w:pPr>
            <w:r>
              <w:rPr>
                <w:rFonts w:hint="eastAsia" w:ascii="宋体" w:hAnsi="宋体" w:cs="宋体"/>
                <w:kern w:val="0"/>
                <w:szCs w:val="21"/>
              </w:rPr>
              <w:t>部门：</w:t>
            </w:r>
            <w:bookmarkStart w:id="19" w:name="PO_part2Table6DivName1"/>
            <w:r>
              <w:rPr>
                <w:rFonts w:hint="eastAsia" w:ascii="宋体" w:hAnsi="宋体" w:cs="宋体"/>
                <w:kern w:val="0"/>
                <w:szCs w:val="21"/>
              </w:rPr>
              <w:t xml:space="preserve"> </w:t>
            </w:r>
            <w:permStart w:id="138" w:edGrp="everyone"/>
            <w:r>
              <w:rPr>
                <w:rFonts w:hint="eastAsia" w:ascii="宋体" w:hAnsi="宋体" w:cs="宋体"/>
                <w:b w:val="0"/>
                <w:bCs/>
                <w:sz w:val="24"/>
                <w:szCs w:val="24"/>
              </w:rPr>
              <w:t>遂城镇人民政府</w:t>
            </w:r>
            <w:permEnd w:id="138"/>
            <w:r>
              <w:rPr>
                <w:rFonts w:hint="eastAsia" w:ascii="宋体" w:hAnsi="宋体" w:cs="宋体"/>
                <w:kern w:val="0"/>
                <w:szCs w:val="21"/>
              </w:rPr>
              <w:t xml:space="preserve"> </w:t>
            </w:r>
            <w:bookmarkEnd w:id="19"/>
          </w:p>
        </w:tc>
        <w:tc>
          <w:tcPr>
            <w:tcW w:w="2199" w:type="dxa"/>
            <w:tcBorders>
              <w:top w:val="nil"/>
              <w:left w:val="nil"/>
              <w:bottom w:val="single" w:color="auto" w:sz="4" w:space="0"/>
              <w:right w:val="nil"/>
            </w:tcBorders>
          </w:tcPr>
          <w:p>
            <w:pPr>
              <w:jc w:val="right"/>
              <w:rPr>
                <w:rFonts w:ascii="宋体" w:hAnsi="宋体" w:cs="宋体"/>
                <w:szCs w:val="21"/>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7090" w:type="dxa"/>
            <w:gridSpan w:val="3"/>
            <w:tcBorders>
              <w:top w:val="single" w:color="auto" w:sz="4" w:space="0"/>
            </w:tcBorders>
          </w:tcPr>
          <w:p>
            <w:pPr>
              <w:jc w:val="center"/>
              <w:rPr>
                <w:rFonts w:ascii="宋体" w:hAnsi="宋体" w:cs="宋体"/>
                <w:szCs w:val="21"/>
              </w:rPr>
            </w:pPr>
            <w:r>
              <w:rPr>
                <w:rFonts w:hint="eastAsia" w:ascii="宋体" w:hAnsi="宋体" w:cs="宋体"/>
                <w:kern w:val="0"/>
                <w:szCs w:val="21"/>
              </w:rPr>
              <w:t>人员经费</w:t>
            </w:r>
          </w:p>
        </w:tc>
        <w:tc>
          <w:tcPr>
            <w:tcW w:w="7084" w:type="dxa"/>
            <w:gridSpan w:val="3"/>
            <w:tcBorders>
              <w:top w:val="single" w:color="auto" w:sz="4" w:space="0"/>
            </w:tcBorders>
          </w:tcPr>
          <w:p>
            <w:pPr>
              <w:jc w:val="center"/>
              <w:rPr>
                <w:rFonts w:ascii="宋体" w:hAnsi="宋体" w:cs="宋体"/>
                <w:szCs w:val="21"/>
              </w:rPr>
            </w:pPr>
            <w:r>
              <w:rPr>
                <w:rFonts w:hint="eastAsia" w:ascii="宋体" w:hAnsi="宋体" w:cs="宋体"/>
                <w:kern w:val="0"/>
                <w:szCs w:val="21"/>
              </w:rPr>
              <w:t>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370" w:type="dxa"/>
            <w:vAlign w:val="center"/>
          </w:tcPr>
          <w:p>
            <w:pPr>
              <w:widowControl/>
              <w:jc w:val="center"/>
              <w:rPr>
                <w:rFonts w:ascii="宋体" w:hAnsi="宋体" w:cs="宋体"/>
                <w:kern w:val="0"/>
                <w:szCs w:val="21"/>
              </w:rPr>
            </w:pPr>
            <w:r>
              <w:rPr>
                <w:rFonts w:hint="eastAsia" w:ascii="宋体" w:hAnsi="宋体" w:cs="宋体"/>
                <w:kern w:val="0"/>
                <w:szCs w:val="21"/>
              </w:rPr>
              <w:t>经济分类</w:t>
            </w:r>
            <w:r>
              <w:rPr>
                <w:rFonts w:hint="eastAsia" w:ascii="宋体" w:hAnsi="宋体" w:cs="宋体"/>
                <w:kern w:val="0"/>
                <w:szCs w:val="21"/>
              </w:rPr>
              <w:br w:type="textWrapping"/>
            </w:r>
            <w:r>
              <w:rPr>
                <w:rFonts w:hint="eastAsia" w:ascii="宋体" w:hAnsi="宋体" w:cs="宋体"/>
                <w:kern w:val="0"/>
                <w:szCs w:val="21"/>
              </w:rPr>
              <w:t>科目编码</w:t>
            </w:r>
          </w:p>
        </w:tc>
        <w:tc>
          <w:tcPr>
            <w:tcW w:w="3675" w:type="dxa"/>
            <w:vAlign w:val="center"/>
          </w:tcPr>
          <w:p>
            <w:pPr>
              <w:widowControl/>
              <w:jc w:val="center"/>
              <w:rPr>
                <w:rFonts w:ascii="宋体" w:hAnsi="宋体" w:cs="宋体"/>
                <w:kern w:val="0"/>
                <w:szCs w:val="21"/>
              </w:rPr>
            </w:pPr>
            <w:r>
              <w:rPr>
                <w:rFonts w:hint="eastAsia" w:ascii="宋体" w:hAnsi="宋体" w:cs="宋体"/>
                <w:kern w:val="0"/>
                <w:szCs w:val="21"/>
              </w:rPr>
              <w:t>科目名称</w:t>
            </w:r>
          </w:p>
        </w:tc>
        <w:tc>
          <w:tcPr>
            <w:tcW w:w="2045" w:type="dxa"/>
            <w:vAlign w:val="center"/>
          </w:tcPr>
          <w:p>
            <w:pPr>
              <w:widowControl/>
              <w:jc w:val="center"/>
              <w:rPr>
                <w:rFonts w:ascii="宋体" w:hAnsi="宋体" w:cs="宋体"/>
                <w:kern w:val="0"/>
                <w:szCs w:val="21"/>
              </w:rPr>
            </w:pPr>
            <w:r>
              <w:rPr>
                <w:rFonts w:hint="eastAsia" w:ascii="宋体" w:hAnsi="宋体" w:cs="宋体"/>
                <w:kern w:val="0"/>
                <w:szCs w:val="21"/>
              </w:rPr>
              <w:t>金额</w:t>
            </w:r>
          </w:p>
        </w:tc>
        <w:tc>
          <w:tcPr>
            <w:tcW w:w="1417" w:type="dxa"/>
            <w:vAlign w:val="center"/>
          </w:tcPr>
          <w:p>
            <w:pPr>
              <w:widowControl/>
              <w:jc w:val="center"/>
              <w:rPr>
                <w:rFonts w:ascii="宋体" w:hAnsi="宋体" w:cs="宋体"/>
                <w:kern w:val="0"/>
                <w:szCs w:val="21"/>
              </w:rPr>
            </w:pPr>
            <w:r>
              <w:rPr>
                <w:rFonts w:hint="eastAsia" w:ascii="宋体" w:hAnsi="宋体" w:cs="宋体"/>
                <w:kern w:val="0"/>
                <w:szCs w:val="21"/>
              </w:rPr>
              <w:t>经济分类</w:t>
            </w:r>
            <w:r>
              <w:rPr>
                <w:rFonts w:hint="eastAsia" w:ascii="宋体" w:hAnsi="宋体" w:cs="宋体"/>
                <w:kern w:val="0"/>
                <w:szCs w:val="21"/>
              </w:rPr>
              <w:br w:type="textWrapping"/>
            </w:r>
            <w:r>
              <w:rPr>
                <w:rFonts w:hint="eastAsia" w:ascii="宋体" w:hAnsi="宋体" w:cs="宋体"/>
                <w:kern w:val="0"/>
                <w:szCs w:val="21"/>
              </w:rPr>
              <w:t>科目编码</w:t>
            </w:r>
          </w:p>
        </w:tc>
        <w:tc>
          <w:tcPr>
            <w:tcW w:w="3468" w:type="dxa"/>
            <w:vAlign w:val="center"/>
          </w:tcPr>
          <w:p>
            <w:pPr>
              <w:widowControl/>
              <w:jc w:val="center"/>
              <w:rPr>
                <w:rFonts w:ascii="宋体" w:hAnsi="宋体" w:cs="宋体"/>
                <w:kern w:val="0"/>
                <w:szCs w:val="21"/>
              </w:rPr>
            </w:pPr>
            <w:r>
              <w:rPr>
                <w:rFonts w:hint="eastAsia" w:ascii="宋体" w:hAnsi="宋体" w:cs="宋体"/>
                <w:kern w:val="0"/>
                <w:szCs w:val="21"/>
              </w:rPr>
              <w:t>科目名称</w:t>
            </w:r>
          </w:p>
        </w:tc>
        <w:tc>
          <w:tcPr>
            <w:tcW w:w="2199" w:type="dxa"/>
            <w:vAlign w:val="center"/>
          </w:tcPr>
          <w:p>
            <w:pPr>
              <w:widowControl/>
              <w:jc w:val="center"/>
              <w:rPr>
                <w:rFonts w:ascii="宋体" w:hAnsi="宋体" w:cs="宋体"/>
                <w:kern w:val="0"/>
                <w:szCs w:val="21"/>
              </w:rPr>
            </w:pPr>
            <w:r>
              <w:rPr>
                <w:rFonts w:hint="eastAsia" w:ascii="宋体" w:hAnsi="宋体" w:cs="宋体"/>
                <w:kern w:val="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39" w:edGrp="everyone" w:colFirst="2" w:colLast="2"/>
            <w:permStart w:id="140" w:edGrp="everyone" w:colFirst="5" w:colLast="5"/>
            <w:r>
              <w:rPr>
                <w:rFonts w:hint="eastAsia" w:ascii="宋体" w:hAnsi="宋体" w:cs="宋体"/>
                <w:color w:val="000000"/>
                <w:szCs w:val="21"/>
              </w:rPr>
              <w:t>301</w:t>
            </w:r>
          </w:p>
        </w:tc>
        <w:tc>
          <w:tcPr>
            <w:tcW w:w="3675" w:type="dxa"/>
            <w:vAlign w:val="center"/>
          </w:tcPr>
          <w:p>
            <w:pPr>
              <w:rPr>
                <w:rFonts w:ascii="宋体" w:hAnsi="宋体" w:cs="宋体"/>
                <w:color w:val="000000"/>
                <w:szCs w:val="21"/>
              </w:rPr>
            </w:pPr>
            <w:r>
              <w:rPr>
                <w:rFonts w:hint="eastAsia" w:ascii="宋体" w:hAnsi="宋体" w:cs="宋体"/>
                <w:color w:val="000000"/>
                <w:szCs w:val="21"/>
              </w:rPr>
              <w:t>工资福利支出</w:t>
            </w:r>
          </w:p>
        </w:tc>
        <w:tc>
          <w:tcPr>
            <w:tcW w:w="2045" w:type="dxa"/>
          </w:tcPr>
          <w:p>
            <w:pPr>
              <w:jc w:val="right"/>
              <w:rPr>
                <w:rFonts w:ascii="宋体" w:hAnsi="宋体" w:cs="宋体"/>
                <w:szCs w:val="21"/>
              </w:rPr>
            </w:pPr>
            <w:r>
              <w:rPr>
                <w:rFonts w:hint="eastAsia" w:cs="Arial"/>
                <w:color w:val="000000"/>
                <w:sz w:val="22"/>
                <w:szCs w:val="22"/>
              </w:rPr>
              <w:t>3705.94</w:t>
            </w:r>
          </w:p>
        </w:tc>
        <w:tc>
          <w:tcPr>
            <w:tcW w:w="1417" w:type="dxa"/>
            <w:vAlign w:val="center"/>
          </w:tcPr>
          <w:p>
            <w:pPr>
              <w:rPr>
                <w:rFonts w:ascii="宋体" w:hAnsi="宋体" w:cs="宋体"/>
                <w:color w:val="000000"/>
                <w:szCs w:val="21"/>
              </w:rPr>
            </w:pPr>
            <w:r>
              <w:rPr>
                <w:rFonts w:hint="eastAsia" w:ascii="宋体" w:hAnsi="宋体" w:cs="宋体"/>
                <w:color w:val="000000"/>
                <w:szCs w:val="21"/>
              </w:rPr>
              <w:t>302</w:t>
            </w:r>
          </w:p>
        </w:tc>
        <w:tc>
          <w:tcPr>
            <w:tcW w:w="3468" w:type="dxa"/>
            <w:vAlign w:val="center"/>
          </w:tcPr>
          <w:p>
            <w:pPr>
              <w:rPr>
                <w:rFonts w:ascii="宋体" w:hAnsi="宋体" w:cs="宋体"/>
                <w:color w:val="000000"/>
                <w:szCs w:val="21"/>
              </w:rPr>
            </w:pPr>
            <w:r>
              <w:rPr>
                <w:rFonts w:hint="eastAsia" w:ascii="宋体" w:hAnsi="宋体" w:cs="宋体"/>
                <w:color w:val="000000"/>
                <w:szCs w:val="21"/>
              </w:rPr>
              <w:t>商品和服务支出</w:t>
            </w:r>
          </w:p>
        </w:tc>
        <w:tc>
          <w:tcPr>
            <w:tcW w:w="2199" w:type="dxa"/>
          </w:tcPr>
          <w:p>
            <w:pPr>
              <w:jc w:val="right"/>
              <w:rPr>
                <w:rFonts w:ascii="宋体" w:hAnsi="宋体" w:cs="宋体"/>
                <w:szCs w:val="21"/>
              </w:rPr>
            </w:pPr>
            <w:r>
              <w:rPr>
                <w:rFonts w:hint="eastAsia" w:cs="Arial"/>
                <w:color w:val="000000"/>
                <w:sz w:val="22"/>
                <w:szCs w:val="22"/>
              </w:rPr>
              <w:t>742.59</w:t>
            </w:r>
          </w:p>
        </w:tc>
      </w:tr>
      <w:permEnd w:id="139"/>
      <w:permEnd w:id="14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41" w:edGrp="everyone" w:colFirst="2" w:colLast="2"/>
            <w:permStart w:id="142" w:edGrp="everyone" w:colFirst="5" w:colLast="5"/>
            <w:r>
              <w:rPr>
                <w:rFonts w:hint="eastAsia" w:ascii="宋体" w:hAnsi="宋体" w:cs="宋体"/>
                <w:color w:val="000000"/>
                <w:szCs w:val="21"/>
              </w:rPr>
              <w:t>30101</w:t>
            </w:r>
          </w:p>
        </w:tc>
        <w:tc>
          <w:tcPr>
            <w:tcW w:w="3675" w:type="dxa"/>
            <w:vAlign w:val="center"/>
          </w:tcPr>
          <w:p>
            <w:pPr>
              <w:rPr>
                <w:rFonts w:ascii="宋体" w:hAnsi="宋体" w:cs="宋体"/>
                <w:color w:val="000000"/>
                <w:szCs w:val="21"/>
              </w:rPr>
            </w:pPr>
            <w:r>
              <w:rPr>
                <w:rFonts w:hint="eastAsia" w:ascii="宋体" w:hAnsi="宋体" w:cs="宋体"/>
                <w:color w:val="000000"/>
                <w:szCs w:val="21"/>
              </w:rPr>
              <w:t>基本工资</w:t>
            </w:r>
          </w:p>
        </w:tc>
        <w:tc>
          <w:tcPr>
            <w:tcW w:w="2045" w:type="dxa"/>
          </w:tcPr>
          <w:p>
            <w:pPr>
              <w:jc w:val="right"/>
              <w:rPr>
                <w:rFonts w:ascii="宋体" w:hAnsi="宋体" w:cs="宋体"/>
                <w:szCs w:val="21"/>
              </w:rPr>
            </w:pPr>
            <w:r>
              <w:rPr>
                <w:rFonts w:hint="eastAsia" w:cs="Arial"/>
                <w:color w:val="000000"/>
                <w:sz w:val="22"/>
                <w:szCs w:val="22"/>
              </w:rPr>
              <w:t>870.85</w:t>
            </w:r>
          </w:p>
        </w:tc>
        <w:tc>
          <w:tcPr>
            <w:tcW w:w="1417" w:type="dxa"/>
            <w:vAlign w:val="center"/>
          </w:tcPr>
          <w:p>
            <w:pPr>
              <w:rPr>
                <w:rFonts w:ascii="宋体" w:hAnsi="宋体" w:cs="宋体"/>
                <w:color w:val="000000"/>
                <w:szCs w:val="21"/>
              </w:rPr>
            </w:pPr>
            <w:r>
              <w:rPr>
                <w:rFonts w:hint="eastAsia" w:ascii="宋体" w:hAnsi="宋体" w:cs="宋体"/>
                <w:color w:val="000000"/>
                <w:szCs w:val="21"/>
              </w:rPr>
              <w:t>30201</w:t>
            </w:r>
          </w:p>
        </w:tc>
        <w:tc>
          <w:tcPr>
            <w:tcW w:w="3468" w:type="dxa"/>
            <w:vAlign w:val="center"/>
          </w:tcPr>
          <w:p>
            <w:pPr>
              <w:rPr>
                <w:rFonts w:ascii="宋体" w:hAnsi="宋体" w:cs="宋体"/>
                <w:color w:val="000000"/>
                <w:szCs w:val="21"/>
              </w:rPr>
            </w:pPr>
            <w:r>
              <w:rPr>
                <w:rFonts w:hint="eastAsia" w:ascii="宋体" w:hAnsi="宋体" w:cs="宋体"/>
                <w:color w:val="000000"/>
                <w:szCs w:val="21"/>
              </w:rPr>
              <w:t>办公费</w:t>
            </w:r>
          </w:p>
        </w:tc>
        <w:tc>
          <w:tcPr>
            <w:tcW w:w="2199" w:type="dxa"/>
          </w:tcPr>
          <w:p>
            <w:pPr>
              <w:jc w:val="right"/>
              <w:rPr>
                <w:rFonts w:ascii="宋体" w:hAnsi="宋体" w:cs="宋体"/>
                <w:szCs w:val="21"/>
              </w:rPr>
            </w:pPr>
            <w:r>
              <w:rPr>
                <w:rFonts w:hint="eastAsia" w:cs="Arial"/>
                <w:color w:val="000000"/>
                <w:sz w:val="22"/>
                <w:szCs w:val="22"/>
              </w:rPr>
              <w:t>175.20</w:t>
            </w:r>
          </w:p>
        </w:tc>
      </w:tr>
      <w:permEnd w:id="141"/>
      <w:permEnd w:id="14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43" w:edGrp="everyone" w:colFirst="2" w:colLast="2"/>
            <w:permStart w:id="144" w:edGrp="everyone" w:colFirst="5" w:colLast="5"/>
            <w:r>
              <w:rPr>
                <w:rFonts w:hint="eastAsia" w:ascii="宋体" w:hAnsi="宋体" w:cs="宋体"/>
                <w:color w:val="000000"/>
                <w:szCs w:val="21"/>
              </w:rPr>
              <w:t>30102</w:t>
            </w:r>
          </w:p>
        </w:tc>
        <w:tc>
          <w:tcPr>
            <w:tcW w:w="3675" w:type="dxa"/>
            <w:vAlign w:val="center"/>
          </w:tcPr>
          <w:p>
            <w:pPr>
              <w:rPr>
                <w:rFonts w:ascii="宋体" w:hAnsi="宋体" w:cs="宋体"/>
                <w:color w:val="000000"/>
                <w:szCs w:val="21"/>
              </w:rPr>
            </w:pPr>
            <w:r>
              <w:rPr>
                <w:rFonts w:hint="eastAsia" w:ascii="宋体" w:hAnsi="宋体" w:cs="宋体"/>
                <w:color w:val="000000"/>
                <w:szCs w:val="21"/>
              </w:rPr>
              <w:t>津贴补贴</w:t>
            </w:r>
          </w:p>
        </w:tc>
        <w:tc>
          <w:tcPr>
            <w:tcW w:w="2045" w:type="dxa"/>
          </w:tcPr>
          <w:p>
            <w:pPr>
              <w:jc w:val="right"/>
              <w:rPr>
                <w:rFonts w:ascii="宋体" w:hAnsi="宋体" w:cs="宋体"/>
                <w:szCs w:val="21"/>
              </w:rPr>
            </w:pPr>
            <w:r>
              <w:rPr>
                <w:rFonts w:hint="eastAsia" w:cs="Arial"/>
                <w:color w:val="000000"/>
                <w:sz w:val="22"/>
                <w:szCs w:val="22"/>
              </w:rPr>
              <w:t>2,167.39</w:t>
            </w:r>
          </w:p>
        </w:tc>
        <w:tc>
          <w:tcPr>
            <w:tcW w:w="1417" w:type="dxa"/>
            <w:vAlign w:val="center"/>
          </w:tcPr>
          <w:p>
            <w:pPr>
              <w:rPr>
                <w:rFonts w:ascii="宋体" w:hAnsi="宋体" w:cs="宋体"/>
                <w:color w:val="000000"/>
                <w:szCs w:val="21"/>
              </w:rPr>
            </w:pPr>
            <w:r>
              <w:rPr>
                <w:rFonts w:hint="eastAsia" w:ascii="宋体" w:hAnsi="宋体" w:cs="宋体"/>
                <w:color w:val="000000"/>
                <w:szCs w:val="21"/>
              </w:rPr>
              <w:t>30202</w:t>
            </w:r>
          </w:p>
        </w:tc>
        <w:tc>
          <w:tcPr>
            <w:tcW w:w="3468" w:type="dxa"/>
            <w:vAlign w:val="center"/>
          </w:tcPr>
          <w:p>
            <w:pPr>
              <w:rPr>
                <w:rFonts w:ascii="宋体" w:hAnsi="宋体" w:cs="宋体"/>
                <w:color w:val="000000"/>
                <w:szCs w:val="21"/>
              </w:rPr>
            </w:pPr>
            <w:r>
              <w:rPr>
                <w:rFonts w:hint="eastAsia" w:ascii="宋体" w:hAnsi="宋体" w:cs="宋体"/>
                <w:color w:val="000000"/>
                <w:szCs w:val="21"/>
              </w:rPr>
              <w:t>印刷费</w:t>
            </w:r>
          </w:p>
        </w:tc>
        <w:tc>
          <w:tcPr>
            <w:tcW w:w="2199" w:type="dxa"/>
          </w:tcPr>
          <w:p>
            <w:pPr>
              <w:jc w:val="right"/>
              <w:rPr>
                <w:rFonts w:ascii="宋体" w:hAnsi="宋体" w:cs="宋体"/>
                <w:szCs w:val="21"/>
              </w:rPr>
            </w:pPr>
            <w:r>
              <w:rPr>
                <w:rFonts w:hint="eastAsia" w:cs="Arial"/>
                <w:color w:val="000000"/>
                <w:sz w:val="22"/>
                <w:szCs w:val="22"/>
              </w:rPr>
              <w:t>0.00</w:t>
            </w:r>
          </w:p>
        </w:tc>
      </w:tr>
      <w:permEnd w:id="143"/>
      <w:permEnd w:id="14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45" w:edGrp="everyone" w:colFirst="2" w:colLast="2"/>
            <w:permStart w:id="146" w:edGrp="everyone" w:colFirst="5" w:colLast="5"/>
            <w:r>
              <w:rPr>
                <w:rFonts w:hint="eastAsia" w:ascii="宋体" w:hAnsi="宋体" w:cs="宋体"/>
                <w:color w:val="000000"/>
                <w:szCs w:val="21"/>
              </w:rPr>
              <w:t>30103</w:t>
            </w:r>
          </w:p>
        </w:tc>
        <w:tc>
          <w:tcPr>
            <w:tcW w:w="3675" w:type="dxa"/>
            <w:vAlign w:val="center"/>
          </w:tcPr>
          <w:p>
            <w:pPr>
              <w:rPr>
                <w:rFonts w:ascii="宋体" w:hAnsi="宋体" w:cs="宋体"/>
                <w:color w:val="000000"/>
                <w:szCs w:val="21"/>
              </w:rPr>
            </w:pPr>
            <w:r>
              <w:rPr>
                <w:rFonts w:hint="eastAsia" w:ascii="宋体" w:hAnsi="宋体" w:cs="宋体"/>
                <w:color w:val="000000"/>
                <w:szCs w:val="21"/>
              </w:rPr>
              <w:t>奖金</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30203</w:t>
            </w:r>
          </w:p>
        </w:tc>
        <w:tc>
          <w:tcPr>
            <w:tcW w:w="3468" w:type="dxa"/>
            <w:vAlign w:val="center"/>
          </w:tcPr>
          <w:p>
            <w:pPr>
              <w:rPr>
                <w:rFonts w:ascii="宋体" w:hAnsi="宋体" w:cs="宋体"/>
                <w:color w:val="000000"/>
                <w:szCs w:val="21"/>
              </w:rPr>
            </w:pPr>
            <w:r>
              <w:rPr>
                <w:rFonts w:hint="eastAsia" w:ascii="宋体" w:hAnsi="宋体" w:cs="宋体"/>
                <w:color w:val="000000"/>
                <w:szCs w:val="21"/>
              </w:rPr>
              <w:t>咨询费</w:t>
            </w:r>
          </w:p>
        </w:tc>
        <w:tc>
          <w:tcPr>
            <w:tcW w:w="2199" w:type="dxa"/>
          </w:tcPr>
          <w:p>
            <w:pPr>
              <w:jc w:val="right"/>
              <w:rPr>
                <w:rFonts w:ascii="宋体" w:hAnsi="宋体" w:cs="宋体"/>
                <w:szCs w:val="21"/>
              </w:rPr>
            </w:pPr>
            <w:r>
              <w:rPr>
                <w:rFonts w:ascii="宋体" w:hAnsi="宋体" w:cs="宋体"/>
                <w:kern w:val="0"/>
                <w:szCs w:val="21"/>
              </w:rPr>
              <w:t>0.00</w:t>
            </w:r>
          </w:p>
        </w:tc>
      </w:tr>
      <w:permEnd w:id="145"/>
      <w:permEnd w:id="14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47" w:edGrp="everyone" w:colFirst="2" w:colLast="2"/>
            <w:permStart w:id="148" w:edGrp="everyone" w:colFirst="5" w:colLast="5"/>
            <w:r>
              <w:rPr>
                <w:rFonts w:hint="eastAsia" w:ascii="宋体" w:hAnsi="宋体" w:cs="宋体"/>
                <w:color w:val="000000"/>
                <w:szCs w:val="21"/>
              </w:rPr>
              <w:t>30106</w:t>
            </w:r>
          </w:p>
        </w:tc>
        <w:tc>
          <w:tcPr>
            <w:tcW w:w="3675" w:type="dxa"/>
            <w:vAlign w:val="center"/>
          </w:tcPr>
          <w:p>
            <w:pPr>
              <w:rPr>
                <w:rFonts w:ascii="宋体" w:hAnsi="宋体" w:cs="宋体"/>
                <w:color w:val="000000"/>
                <w:szCs w:val="21"/>
              </w:rPr>
            </w:pPr>
            <w:r>
              <w:rPr>
                <w:rFonts w:hint="eastAsia" w:ascii="宋体" w:hAnsi="宋体" w:cs="宋体"/>
                <w:color w:val="000000"/>
                <w:szCs w:val="21"/>
              </w:rPr>
              <w:t>伙食补助费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30204</w:t>
            </w:r>
          </w:p>
        </w:tc>
        <w:tc>
          <w:tcPr>
            <w:tcW w:w="3468" w:type="dxa"/>
            <w:vAlign w:val="center"/>
          </w:tcPr>
          <w:p>
            <w:pPr>
              <w:rPr>
                <w:rFonts w:ascii="宋体" w:hAnsi="宋体" w:cs="宋体"/>
                <w:color w:val="000000"/>
                <w:szCs w:val="21"/>
              </w:rPr>
            </w:pPr>
            <w:r>
              <w:rPr>
                <w:rFonts w:hint="eastAsia" w:ascii="宋体" w:hAnsi="宋体" w:cs="宋体"/>
                <w:color w:val="000000"/>
                <w:szCs w:val="21"/>
              </w:rPr>
              <w:t>手续费</w:t>
            </w:r>
          </w:p>
        </w:tc>
        <w:tc>
          <w:tcPr>
            <w:tcW w:w="2199" w:type="dxa"/>
          </w:tcPr>
          <w:p>
            <w:pPr>
              <w:jc w:val="right"/>
              <w:rPr>
                <w:rFonts w:ascii="宋体" w:hAnsi="宋体" w:cs="宋体"/>
                <w:szCs w:val="21"/>
              </w:rPr>
            </w:pPr>
            <w:r>
              <w:rPr>
                <w:rFonts w:ascii="宋体" w:hAnsi="宋体" w:cs="宋体"/>
                <w:kern w:val="0"/>
                <w:szCs w:val="21"/>
              </w:rPr>
              <w:t>0.00</w:t>
            </w:r>
          </w:p>
        </w:tc>
      </w:tr>
      <w:permEnd w:id="147"/>
      <w:permEnd w:id="14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49" w:edGrp="everyone" w:colFirst="2" w:colLast="2"/>
            <w:permStart w:id="150" w:edGrp="everyone" w:colFirst="5" w:colLast="5"/>
            <w:r>
              <w:rPr>
                <w:rFonts w:hint="eastAsia" w:ascii="宋体" w:hAnsi="宋体" w:cs="宋体"/>
                <w:color w:val="000000"/>
                <w:szCs w:val="21"/>
              </w:rPr>
              <w:t>30107</w:t>
            </w:r>
          </w:p>
        </w:tc>
        <w:tc>
          <w:tcPr>
            <w:tcW w:w="3675" w:type="dxa"/>
            <w:vAlign w:val="center"/>
          </w:tcPr>
          <w:p>
            <w:pPr>
              <w:rPr>
                <w:rFonts w:ascii="宋体" w:hAnsi="宋体" w:cs="宋体"/>
                <w:color w:val="000000"/>
                <w:szCs w:val="21"/>
              </w:rPr>
            </w:pPr>
            <w:r>
              <w:rPr>
                <w:rFonts w:hint="eastAsia" w:ascii="宋体" w:hAnsi="宋体" w:cs="宋体"/>
                <w:color w:val="000000"/>
                <w:szCs w:val="21"/>
              </w:rPr>
              <w:t>绩效工资</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30205</w:t>
            </w:r>
          </w:p>
        </w:tc>
        <w:tc>
          <w:tcPr>
            <w:tcW w:w="3468" w:type="dxa"/>
            <w:vAlign w:val="center"/>
          </w:tcPr>
          <w:p>
            <w:pPr>
              <w:rPr>
                <w:rFonts w:ascii="宋体" w:hAnsi="宋体" w:cs="宋体"/>
                <w:color w:val="000000"/>
                <w:szCs w:val="21"/>
              </w:rPr>
            </w:pPr>
            <w:r>
              <w:rPr>
                <w:rFonts w:hint="eastAsia" w:ascii="宋体" w:hAnsi="宋体" w:cs="宋体"/>
                <w:color w:val="000000"/>
                <w:szCs w:val="21"/>
              </w:rPr>
              <w:t>水费</w:t>
            </w:r>
          </w:p>
        </w:tc>
        <w:tc>
          <w:tcPr>
            <w:tcW w:w="2199" w:type="dxa"/>
          </w:tcPr>
          <w:p>
            <w:pPr>
              <w:jc w:val="right"/>
              <w:rPr>
                <w:rFonts w:ascii="宋体" w:hAnsi="宋体" w:cs="宋体"/>
                <w:szCs w:val="21"/>
              </w:rPr>
            </w:pPr>
            <w:r>
              <w:rPr>
                <w:rFonts w:hint="eastAsia" w:cs="Arial"/>
                <w:color w:val="000000"/>
                <w:sz w:val="22"/>
                <w:szCs w:val="22"/>
              </w:rPr>
              <w:t>7.00</w:t>
            </w:r>
          </w:p>
        </w:tc>
      </w:tr>
      <w:permEnd w:id="149"/>
      <w:permEnd w:id="15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51" w:edGrp="everyone" w:colFirst="2" w:colLast="2"/>
            <w:permStart w:id="152" w:edGrp="everyone" w:colFirst="5" w:colLast="5"/>
            <w:r>
              <w:rPr>
                <w:rFonts w:hint="eastAsia" w:ascii="宋体" w:hAnsi="宋体" w:cs="宋体"/>
                <w:color w:val="000000"/>
                <w:szCs w:val="21"/>
              </w:rPr>
              <w:t>30108</w:t>
            </w:r>
          </w:p>
        </w:tc>
        <w:tc>
          <w:tcPr>
            <w:tcW w:w="3675" w:type="dxa"/>
            <w:vAlign w:val="center"/>
          </w:tcPr>
          <w:p>
            <w:pPr>
              <w:rPr>
                <w:rFonts w:ascii="宋体" w:hAnsi="宋体" w:cs="宋体"/>
                <w:color w:val="000000"/>
                <w:szCs w:val="21"/>
              </w:rPr>
            </w:pPr>
            <w:r>
              <w:rPr>
                <w:rFonts w:hint="eastAsia" w:ascii="宋体" w:hAnsi="宋体" w:cs="宋体"/>
                <w:color w:val="000000"/>
                <w:szCs w:val="21"/>
              </w:rPr>
              <w:t>机关事业单位基本养老保险缴费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30206</w:t>
            </w:r>
          </w:p>
        </w:tc>
        <w:tc>
          <w:tcPr>
            <w:tcW w:w="3468" w:type="dxa"/>
            <w:vAlign w:val="center"/>
          </w:tcPr>
          <w:p>
            <w:pPr>
              <w:rPr>
                <w:rFonts w:ascii="宋体" w:hAnsi="宋体" w:cs="宋体"/>
                <w:color w:val="000000"/>
                <w:szCs w:val="21"/>
              </w:rPr>
            </w:pPr>
            <w:r>
              <w:rPr>
                <w:rFonts w:hint="eastAsia" w:ascii="宋体" w:hAnsi="宋体" w:cs="宋体"/>
                <w:color w:val="000000"/>
                <w:szCs w:val="21"/>
              </w:rPr>
              <w:t>电费</w:t>
            </w:r>
          </w:p>
        </w:tc>
        <w:tc>
          <w:tcPr>
            <w:tcW w:w="2199" w:type="dxa"/>
          </w:tcPr>
          <w:p>
            <w:pPr>
              <w:jc w:val="right"/>
              <w:rPr>
                <w:rFonts w:ascii="宋体" w:hAnsi="宋体" w:cs="宋体"/>
                <w:szCs w:val="21"/>
              </w:rPr>
            </w:pPr>
            <w:r>
              <w:rPr>
                <w:rFonts w:hint="eastAsia" w:ascii="宋体" w:hAnsi="宋体" w:cs="宋体"/>
                <w:kern w:val="0"/>
                <w:szCs w:val="21"/>
              </w:rPr>
              <w:t>11</w:t>
            </w:r>
            <w:r>
              <w:rPr>
                <w:rFonts w:ascii="宋体" w:hAnsi="宋体" w:cs="宋体"/>
                <w:kern w:val="0"/>
                <w:szCs w:val="21"/>
              </w:rPr>
              <w:t>.00</w:t>
            </w:r>
          </w:p>
        </w:tc>
      </w:tr>
      <w:permEnd w:id="151"/>
      <w:permEnd w:id="15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53" w:edGrp="everyone" w:colFirst="2" w:colLast="2"/>
            <w:permStart w:id="154" w:edGrp="everyone" w:colFirst="5" w:colLast="5"/>
            <w:r>
              <w:rPr>
                <w:rFonts w:hint="eastAsia" w:ascii="宋体" w:hAnsi="宋体" w:cs="宋体"/>
                <w:color w:val="000000"/>
                <w:szCs w:val="21"/>
              </w:rPr>
              <w:t>30109</w:t>
            </w:r>
          </w:p>
        </w:tc>
        <w:tc>
          <w:tcPr>
            <w:tcW w:w="3675" w:type="dxa"/>
            <w:vAlign w:val="center"/>
          </w:tcPr>
          <w:p>
            <w:pPr>
              <w:rPr>
                <w:rFonts w:ascii="宋体" w:hAnsi="宋体" w:cs="宋体"/>
                <w:color w:val="000000"/>
                <w:szCs w:val="21"/>
              </w:rPr>
            </w:pPr>
            <w:r>
              <w:rPr>
                <w:rFonts w:hint="eastAsia" w:ascii="宋体" w:hAnsi="宋体" w:cs="宋体"/>
                <w:color w:val="000000"/>
                <w:szCs w:val="21"/>
              </w:rPr>
              <w:t>职业年金缴费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30207</w:t>
            </w:r>
          </w:p>
        </w:tc>
        <w:tc>
          <w:tcPr>
            <w:tcW w:w="3468" w:type="dxa"/>
            <w:vAlign w:val="center"/>
          </w:tcPr>
          <w:p>
            <w:pPr>
              <w:rPr>
                <w:rFonts w:ascii="宋体" w:hAnsi="宋体" w:cs="宋体"/>
                <w:color w:val="000000"/>
                <w:szCs w:val="21"/>
              </w:rPr>
            </w:pPr>
            <w:r>
              <w:rPr>
                <w:rFonts w:hint="eastAsia" w:ascii="宋体" w:hAnsi="宋体" w:cs="宋体"/>
                <w:color w:val="000000"/>
                <w:szCs w:val="21"/>
              </w:rPr>
              <w:t>邮电费</w:t>
            </w:r>
          </w:p>
        </w:tc>
        <w:tc>
          <w:tcPr>
            <w:tcW w:w="2199" w:type="dxa"/>
          </w:tcPr>
          <w:p>
            <w:pPr>
              <w:jc w:val="right"/>
              <w:rPr>
                <w:rFonts w:ascii="宋体" w:hAnsi="宋体" w:cs="宋体"/>
                <w:szCs w:val="21"/>
              </w:rPr>
            </w:pPr>
            <w:r>
              <w:rPr>
                <w:rFonts w:hint="eastAsia" w:cs="Arial"/>
                <w:color w:val="000000"/>
                <w:sz w:val="22"/>
                <w:szCs w:val="22"/>
              </w:rPr>
              <w:t>10.40</w:t>
            </w:r>
          </w:p>
        </w:tc>
      </w:tr>
      <w:permEnd w:id="153"/>
      <w:permEnd w:id="15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55" w:edGrp="everyone" w:colFirst="2" w:colLast="2"/>
            <w:permStart w:id="156" w:edGrp="everyone" w:colFirst="5" w:colLast="5"/>
            <w:r>
              <w:rPr>
                <w:rFonts w:hint="eastAsia" w:ascii="宋体" w:hAnsi="宋体" w:cs="宋体"/>
                <w:color w:val="000000"/>
                <w:szCs w:val="21"/>
              </w:rPr>
              <w:t>30110</w:t>
            </w:r>
          </w:p>
        </w:tc>
        <w:tc>
          <w:tcPr>
            <w:tcW w:w="3675" w:type="dxa"/>
            <w:vAlign w:val="center"/>
          </w:tcPr>
          <w:p>
            <w:pPr>
              <w:rPr>
                <w:rFonts w:ascii="宋体" w:hAnsi="宋体" w:cs="宋体"/>
                <w:color w:val="000000"/>
                <w:szCs w:val="21"/>
              </w:rPr>
            </w:pPr>
            <w:r>
              <w:rPr>
                <w:rFonts w:hint="eastAsia" w:ascii="宋体" w:hAnsi="宋体" w:cs="宋体"/>
                <w:color w:val="000000"/>
                <w:szCs w:val="21"/>
              </w:rPr>
              <w:t>职工基本医疗保险缴费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30208</w:t>
            </w:r>
          </w:p>
        </w:tc>
        <w:tc>
          <w:tcPr>
            <w:tcW w:w="3468" w:type="dxa"/>
            <w:vAlign w:val="center"/>
          </w:tcPr>
          <w:p>
            <w:pPr>
              <w:rPr>
                <w:rFonts w:ascii="宋体" w:hAnsi="宋体" w:cs="宋体"/>
                <w:color w:val="000000"/>
                <w:szCs w:val="21"/>
              </w:rPr>
            </w:pPr>
            <w:r>
              <w:rPr>
                <w:rFonts w:hint="eastAsia" w:ascii="宋体" w:hAnsi="宋体" w:cs="宋体"/>
                <w:color w:val="000000"/>
                <w:szCs w:val="21"/>
              </w:rPr>
              <w:t>取暖费</w:t>
            </w:r>
          </w:p>
        </w:tc>
        <w:tc>
          <w:tcPr>
            <w:tcW w:w="2199" w:type="dxa"/>
          </w:tcPr>
          <w:p>
            <w:pPr>
              <w:jc w:val="right"/>
              <w:rPr>
                <w:rFonts w:ascii="宋体" w:hAnsi="宋体" w:cs="宋体"/>
                <w:szCs w:val="21"/>
              </w:rPr>
            </w:pPr>
            <w:r>
              <w:rPr>
                <w:rFonts w:ascii="宋体" w:hAnsi="宋体" w:cs="宋体"/>
                <w:kern w:val="0"/>
                <w:szCs w:val="21"/>
              </w:rPr>
              <w:t>0.00</w:t>
            </w:r>
          </w:p>
        </w:tc>
      </w:tr>
      <w:permEnd w:id="155"/>
      <w:permEnd w:id="15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57" w:edGrp="everyone" w:colFirst="2" w:colLast="2"/>
            <w:permStart w:id="158" w:edGrp="everyone" w:colFirst="5" w:colLast="5"/>
            <w:r>
              <w:rPr>
                <w:rFonts w:hint="eastAsia" w:ascii="宋体" w:hAnsi="宋体" w:cs="宋体"/>
                <w:color w:val="000000"/>
                <w:szCs w:val="21"/>
              </w:rPr>
              <w:t>30111</w:t>
            </w:r>
          </w:p>
        </w:tc>
        <w:tc>
          <w:tcPr>
            <w:tcW w:w="3675" w:type="dxa"/>
            <w:vAlign w:val="center"/>
          </w:tcPr>
          <w:p>
            <w:pPr>
              <w:rPr>
                <w:rFonts w:ascii="宋体" w:hAnsi="宋体" w:cs="宋体"/>
                <w:color w:val="000000"/>
                <w:szCs w:val="21"/>
              </w:rPr>
            </w:pPr>
            <w:r>
              <w:rPr>
                <w:rFonts w:hint="eastAsia" w:ascii="宋体" w:hAnsi="宋体" w:cs="宋体"/>
                <w:color w:val="000000"/>
                <w:szCs w:val="21"/>
              </w:rPr>
              <w:t>公务员医疗补助缴费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30209</w:t>
            </w:r>
          </w:p>
        </w:tc>
        <w:tc>
          <w:tcPr>
            <w:tcW w:w="3468" w:type="dxa"/>
            <w:vAlign w:val="center"/>
          </w:tcPr>
          <w:p>
            <w:pPr>
              <w:rPr>
                <w:rFonts w:ascii="宋体" w:hAnsi="宋体" w:cs="宋体"/>
                <w:color w:val="000000"/>
                <w:szCs w:val="21"/>
              </w:rPr>
            </w:pPr>
            <w:r>
              <w:rPr>
                <w:rFonts w:hint="eastAsia" w:ascii="宋体" w:hAnsi="宋体" w:cs="宋体"/>
                <w:color w:val="000000"/>
                <w:szCs w:val="21"/>
              </w:rPr>
              <w:t>物业管理费</w:t>
            </w:r>
          </w:p>
        </w:tc>
        <w:tc>
          <w:tcPr>
            <w:tcW w:w="2199" w:type="dxa"/>
          </w:tcPr>
          <w:p>
            <w:pPr>
              <w:jc w:val="right"/>
              <w:rPr>
                <w:rFonts w:ascii="宋体" w:hAnsi="宋体" w:cs="宋体"/>
                <w:szCs w:val="21"/>
              </w:rPr>
            </w:pPr>
            <w:r>
              <w:rPr>
                <w:rFonts w:ascii="宋体" w:hAnsi="宋体" w:cs="宋体"/>
                <w:kern w:val="0"/>
                <w:szCs w:val="21"/>
              </w:rPr>
              <w:t>0.00</w:t>
            </w:r>
          </w:p>
        </w:tc>
      </w:tr>
      <w:permEnd w:id="157"/>
      <w:permEnd w:id="15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59" w:edGrp="everyone" w:colFirst="2" w:colLast="2"/>
            <w:permStart w:id="160" w:edGrp="everyone" w:colFirst="5" w:colLast="5"/>
            <w:r>
              <w:rPr>
                <w:rFonts w:hint="eastAsia" w:ascii="宋体" w:hAnsi="宋体" w:cs="宋体"/>
                <w:color w:val="000000"/>
                <w:szCs w:val="21"/>
              </w:rPr>
              <w:t>30112</w:t>
            </w:r>
          </w:p>
        </w:tc>
        <w:tc>
          <w:tcPr>
            <w:tcW w:w="3675" w:type="dxa"/>
            <w:vAlign w:val="center"/>
          </w:tcPr>
          <w:p>
            <w:pPr>
              <w:rPr>
                <w:rFonts w:ascii="宋体" w:hAnsi="宋体" w:cs="宋体"/>
                <w:color w:val="000000"/>
                <w:szCs w:val="21"/>
              </w:rPr>
            </w:pPr>
            <w:r>
              <w:rPr>
                <w:rFonts w:hint="eastAsia" w:ascii="宋体" w:hAnsi="宋体" w:cs="宋体"/>
                <w:color w:val="000000"/>
                <w:szCs w:val="21"/>
              </w:rPr>
              <w:t>其他社会保障缴费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30211</w:t>
            </w:r>
          </w:p>
        </w:tc>
        <w:tc>
          <w:tcPr>
            <w:tcW w:w="3468" w:type="dxa"/>
            <w:vAlign w:val="center"/>
          </w:tcPr>
          <w:p>
            <w:pPr>
              <w:rPr>
                <w:rFonts w:ascii="宋体" w:hAnsi="宋体" w:cs="宋体"/>
                <w:color w:val="000000"/>
                <w:szCs w:val="21"/>
              </w:rPr>
            </w:pPr>
            <w:r>
              <w:rPr>
                <w:rFonts w:hint="eastAsia" w:ascii="宋体" w:hAnsi="宋体" w:cs="宋体"/>
                <w:color w:val="000000"/>
                <w:szCs w:val="21"/>
              </w:rPr>
              <w:t>差旅费</w:t>
            </w:r>
          </w:p>
        </w:tc>
        <w:tc>
          <w:tcPr>
            <w:tcW w:w="2199" w:type="dxa"/>
          </w:tcPr>
          <w:p>
            <w:pPr>
              <w:jc w:val="right"/>
              <w:rPr>
                <w:rFonts w:ascii="宋体" w:hAnsi="宋体" w:cs="宋体"/>
                <w:szCs w:val="21"/>
              </w:rPr>
            </w:pPr>
            <w:r>
              <w:rPr>
                <w:rFonts w:hint="eastAsia" w:cs="Arial"/>
                <w:color w:val="000000"/>
                <w:sz w:val="22"/>
                <w:szCs w:val="22"/>
              </w:rPr>
              <w:t>7.80</w:t>
            </w:r>
          </w:p>
        </w:tc>
      </w:tr>
      <w:permEnd w:id="159"/>
      <w:permEnd w:id="16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61" w:edGrp="everyone" w:colFirst="2" w:colLast="2"/>
            <w:permStart w:id="162" w:edGrp="everyone" w:colFirst="5" w:colLast="5"/>
            <w:r>
              <w:rPr>
                <w:rFonts w:hint="eastAsia" w:ascii="宋体" w:hAnsi="宋体" w:cs="宋体"/>
                <w:color w:val="000000"/>
                <w:szCs w:val="21"/>
              </w:rPr>
              <w:t>30113</w:t>
            </w:r>
          </w:p>
        </w:tc>
        <w:tc>
          <w:tcPr>
            <w:tcW w:w="3675" w:type="dxa"/>
            <w:vAlign w:val="center"/>
          </w:tcPr>
          <w:p>
            <w:pPr>
              <w:rPr>
                <w:rFonts w:ascii="宋体" w:hAnsi="宋体" w:cs="宋体"/>
                <w:color w:val="000000"/>
                <w:szCs w:val="21"/>
              </w:rPr>
            </w:pPr>
            <w:r>
              <w:rPr>
                <w:rFonts w:hint="eastAsia" w:ascii="宋体" w:hAnsi="宋体" w:cs="宋体"/>
                <w:color w:val="000000"/>
                <w:szCs w:val="21"/>
              </w:rPr>
              <w:t>住房公积金</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30212</w:t>
            </w:r>
          </w:p>
        </w:tc>
        <w:tc>
          <w:tcPr>
            <w:tcW w:w="3468" w:type="dxa"/>
            <w:vAlign w:val="center"/>
          </w:tcPr>
          <w:p>
            <w:pPr>
              <w:rPr>
                <w:rFonts w:ascii="宋体" w:hAnsi="宋体" w:cs="宋体"/>
                <w:color w:val="000000"/>
                <w:szCs w:val="21"/>
              </w:rPr>
            </w:pPr>
            <w:r>
              <w:rPr>
                <w:rFonts w:hint="eastAsia" w:ascii="宋体" w:hAnsi="宋体" w:cs="宋体"/>
                <w:color w:val="000000"/>
                <w:szCs w:val="21"/>
              </w:rPr>
              <w:t>因公出国（境）费用</w:t>
            </w:r>
          </w:p>
        </w:tc>
        <w:tc>
          <w:tcPr>
            <w:tcW w:w="2199" w:type="dxa"/>
          </w:tcPr>
          <w:p>
            <w:pPr>
              <w:jc w:val="right"/>
              <w:rPr>
                <w:rFonts w:ascii="宋体" w:hAnsi="宋体" w:cs="宋体"/>
                <w:szCs w:val="21"/>
              </w:rPr>
            </w:pPr>
            <w:r>
              <w:rPr>
                <w:rFonts w:ascii="宋体" w:hAnsi="宋体" w:cs="宋体"/>
                <w:kern w:val="0"/>
                <w:szCs w:val="21"/>
              </w:rPr>
              <w:t>0.00</w:t>
            </w:r>
          </w:p>
        </w:tc>
      </w:tr>
      <w:permEnd w:id="161"/>
      <w:permEnd w:id="16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63" w:edGrp="everyone" w:colFirst="2" w:colLast="2"/>
            <w:permStart w:id="164" w:edGrp="everyone" w:colFirst="5" w:colLast="5"/>
            <w:r>
              <w:rPr>
                <w:rFonts w:hint="eastAsia" w:ascii="宋体" w:hAnsi="宋体" w:cs="宋体"/>
                <w:color w:val="000000"/>
                <w:szCs w:val="21"/>
              </w:rPr>
              <w:t>30114</w:t>
            </w:r>
          </w:p>
        </w:tc>
        <w:tc>
          <w:tcPr>
            <w:tcW w:w="3675" w:type="dxa"/>
            <w:vAlign w:val="center"/>
          </w:tcPr>
          <w:p>
            <w:pPr>
              <w:rPr>
                <w:rFonts w:ascii="宋体" w:hAnsi="宋体" w:cs="宋体"/>
                <w:color w:val="000000"/>
                <w:szCs w:val="21"/>
              </w:rPr>
            </w:pPr>
            <w:r>
              <w:rPr>
                <w:rFonts w:hint="eastAsia" w:ascii="宋体" w:hAnsi="宋体" w:cs="宋体"/>
                <w:color w:val="000000"/>
                <w:szCs w:val="21"/>
              </w:rPr>
              <w:t>医疗费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30213</w:t>
            </w:r>
          </w:p>
        </w:tc>
        <w:tc>
          <w:tcPr>
            <w:tcW w:w="3468" w:type="dxa"/>
            <w:vAlign w:val="center"/>
          </w:tcPr>
          <w:p>
            <w:pPr>
              <w:rPr>
                <w:rFonts w:ascii="宋体" w:hAnsi="宋体" w:cs="宋体"/>
                <w:color w:val="000000"/>
                <w:szCs w:val="21"/>
              </w:rPr>
            </w:pPr>
            <w:r>
              <w:rPr>
                <w:rFonts w:hint="eastAsia" w:ascii="宋体" w:hAnsi="宋体" w:cs="宋体"/>
                <w:color w:val="000000"/>
                <w:szCs w:val="21"/>
              </w:rPr>
              <w:t>维修(护)费</w:t>
            </w:r>
          </w:p>
        </w:tc>
        <w:tc>
          <w:tcPr>
            <w:tcW w:w="2199" w:type="dxa"/>
          </w:tcPr>
          <w:p>
            <w:pPr>
              <w:jc w:val="right"/>
              <w:rPr>
                <w:rFonts w:ascii="宋体" w:hAnsi="宋体" w:cs="宋体"/>
                <w:szCs w:val="21"/>
              </w:rPr>
            </w:pPr>
            <w:r>
              <w:rPr>
                <w:rFonts w:ascii="宋体" w:hAnsi="宋体" w:cs="宋体"/>
                <w:kern w:val="0"/>
                <w:szCs w:val="21"/>
              </w:rPr>
              <w:t>0.00</w:t>
            </w:r>
          </w:p>
        </w:tc>
      </w:tr>
      <w:permEnd w:id="163"/>
      <w:permEnd w:id="16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65" w:edGrp="everyone" w:colFirst="2" w:colLast="2"/>
            <w:permStart w:id="166" w:edGrp="everyone" w:colFirst="5" w:colLast="5"/>
            <w:r>
              <w:rPr>
                <w:rFonts w:hint="eastAsia" w:ascii="宋体" w:hAnsi="宋体" w:cs="宋体"/>
                <w:color w:val="000000"/>
                <w:szCs w:val="21"/>
              </w:rPr>
              <w:t>30199</w:t>
            </w:r>
          </w:p>
        </w:tc>
        <w:tc>
          <w:tcPr>
            <w:tcW w:w="3675" w:type="dxa"/>
            <w:vAlign w:val="center"/>
          </w:tcPr>
          <w:p>
            <w:pPr>
              <w:rPr>
                <w:rFonts w:ascii="宋体" w:hAnsi="宋体" w:cs="宋体"/>
                <w:color w:val="000000"/>
                <w:szCs w:val="21"/>
              </w:rPr>
            </w:pPr>
            <w:r>
              <w:rPr>
                <w:rFonts w:hint="eastAsia" w:ascii="宋体" w:hAnsi="宋体" w:cs="宋体"/>
                <w:color w:val="000000"/>
                <w:szCs w:val="21"/>
              </w:rPr>
              <w:t>其他工资福利支出</w:t>
            </w:r>
          </w:p>
        </w:tc>
        <w:tc>
          <w:tcPr>
            <w:tcW w:w="2045" w:type="dxa"/>
          </w:tcPr>
          <w:p>
            <w:pPr>
              <w:jc w:val="right"/>
              <w:rPr>
                <w:rFonts w:ascii="宋体" w:hAnsi="宋体" w:cs="宋体"/>
                <w:szCs w:val="21"/>
              </w:rPr>
            </w:pPr>
            <w:r>
              <w:rPr>
                <w:rFonts w:hint="eastAsia" w:cs="Arial"/>
                <w:color w:val="000000"/>
                <w:sz w:val="22"/>
                <w:szCs w:val="22"/>
              </w:rPr>
              <w:t>667.70</w:t>
            </w:r>
          </w:p>
        </w:tc>
        <w:tc>
          <w:tcPr>
            <w:tcW w:w="1417" w:type="dxa"/>
            <w:vAlign w:val="center"/>
          </w:tcPr>
          <w:p>
            <w:pPr>
              <w:rPr>
                <w:rFonts w:ascii="宋体" w:hAnsi="宋体" w:cs="宋体"/>
                <w:color w:val="000000"/>
                <w:szCs w:val="21"/>
              </w:rPr>
            </w:pPr>
            <w:r>
              <w:rPr>
                <w:rFonts w:hint="eastAsia" w:ascii="宋体" w:hAnsi="宋体" w:cs="宋体"/>
                <w:color w:val="000000"/>
                <w:szCs w:val="21"/>
              </w:rPr>
              <w:t>30214</w:t>
            </w:r>
          </w:p>
        </w:tc>
        <w:tc>
          <w:tcPr>
            <w:tcW w:w="3468" w:type="dxa"/>
            <w:vAlign w:val="center"/>
          </w:tcPr>
          <w:p>
            <w:pPr>
              <w:rPr>
                <w:rFonts w:ascii="宋体" w:hAnsi="宋体" w:cs="宋体"/>
                <w:color w:val="000000"/>
                <w:szCs w:val="21"/>
              </w:rPr>
            </w:pPr>
            <w:r>
              <w:rPr>
                <w:rFonts w:hint="eastAsia" w:ascii="宋体" w:hAnsi="宋体" w:cs="宋体"/>
                <w:color w:val="000000"/>
                <w:szCs w:val="21"/>
              </w:rPr>
              <w:t>租赁费</w:t>
            </w:r>
          </w:p>
        </w:tc>
        <w:tc>
          <w:tcPr>
            <w:tcW w:w="2199" w:type="dxa"/>
          </w:tcPr>
          <w:p>
            <w:pPr>
              <w:jc w:val="right"/>
              <w:rPr>
                <w:rFonts w:ascii="宋体" w:hAnsi="宋体" w:cs="宋体"/>
                <w:szCs w:val="21"/>
              </w:rPr>
            </w:pPr>
            <w:r>
              <w:rPr>
                <w:rFonts w:ascii="宋体" w:hAnsi="宋体" w:cs="宋体"/>
                <w:kern w:val="0"/>
                <w:szCs w:val="21"/>
              </w:rPr>
              <w:t>0.00</w:t>
            </w:r>
          </w:p>
        </w:tc>
      </w:tr>
      <w:permEnd w:id="165"/>
      <w:permEnd w:id="16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67" w:edGrp="everyone" w:colFirst="2" w:colLast="2"/>
            <w:permStart w:id="168" w:edGrp="everyone" w:colFirst="5" w:colLast="5"/>
            <w:r>
              <w:rPr>
                <w:rFonts w:hint="eastAsia" w:ascii="宋体" w:hAnsi="宋体" w:cs="宋体"/>
                <w:color w:val="000000"/>
                <w:szCs w:val="21"/>
              </w:rPr>
              <w:t>303</w:t>
            </w:r>
          </w:p>
        </w:tc>
        <w:tc>
          <w:tcPr>
            <w:tcW w:w="3675" w:type="dxa"/>
            <w:vAlign w:val="center"/>
          </w:tcPr>
          <w:p>
            <w:pPr>
              <w:rPr>
                <w:rFonts w:ascii="宋体" w:hAnsi="宋体" w:cs="宋体"/>
                <w:color w:val="000000"/>
                <w:szCs w:val="21"/>
              </w:rPr>
            </w:pPr>
            <w:r>
              <w:rPr>
                <w:rFonts w:hint="eastAsia" w:ascii="宋体" w:hAnsi="宋体" w:cs="宋体"/>
                <w:color w:val="000000"/>
                <w:szCs w:val="21"/>
              </w:rPr>
              <w:t>对个人和家庭的补助</w:t>
            </w:r>
          </w:p>
        </w:tc>
        <w:tc>
          <w:tcPr>
            <w:tcW w:w="2045" w:type="dxa"/>
          </w:tcPr>
          <w:p>
            <w:pPr>
              <w:jc w:val="right"/>
              <w:rPr>
                <w:rFonts w:ascii="宋体" w:hAnsi="宋体" w:cs="宋体"/>
                <w:szCs w:val="21"/>
              </w:rPr>
            </w:pPr>
            <w:r>
              <w:rPr>
                <w:rFonts w:hint="eastAsia" w:cs="Arial"/>
                <w:color w:val="000000"/>
                <w:sz w:val="22"/>
                <w:szCs w:val="22"/>
              </w:rPr>
              <w:t>605.60</w:t>
            </w:r>
          </w:p>
        </w:tc>
        <w:tc>
          <w:tcPr>
            <w:tcW w:w="1417" w:type="dxa"/>
            <w:vAlign w:val="center"/>
          </w:tcPr>
          <w:p>
            <w:pPr>
              <w:rPr>
                <w:rFonts w:ascii="宋体" w:hAnsi="宋体" w:cs="宋体"/>
                <w:color w:val="000000"/>
                <w:szCs w:val="21"/>
              </w:rPr>
            </w:pPr>
            <w:r>
              <w:rPr>
                <w:rFonts w:hint="eastAsia" w:ascii="宋体" w:hAnsi="宋体" w:cs="宋体"/>
                <w:color w:val="000000"/>
                <w:szCs w:val="21"/>
              </w:rPr>
              <w:t>30215</w:t>
            </w:r>
          </w:p>
        </w:tc>
        <w:tc>
          <w:tcPr>
            <w:tcW w:w="3468" w:type="dxa"/>
            <w:vAlign w:val="center"/>
          </w:tcPr>
          <w:p>
            <w:pPr>
              <w:rPr>
                <w:rFonts w:ascii="宋体" w:hAnsi="宋体" w:cs="宋体"/>
                <w:color w:val="000000"/>
                <w:szCs w:val="21"/>
              </w:rPr>
            </w:pPr>
            <w:r>
              <w:rPr>
                <w:rFonts w:hint="eastAsia" w:ascii="宋体" w:hAnsi="宋体" w:cs="宋体"/>
                <w:color w:val="000000"/>
                <w:szCs w:val="21"/>
              </w:rPr>
              <w:t>会议费</w:t>
            </w:r>
          </w:p>
        </w:tc>
        <w:tc>
          <w:tcPr>
            <w:tcW w:w="2199" w:type="dxa"/>
          </w:tcPr>
          <w:p>
            <w:pPr>
              <w:jc w:val="right"/>
              <w:rPr>
                <w:rFonts w:ascii="宋体" w:hAnsi="宋体" w:cs="宋体"/>
                <w:szCs w:val="21"/>
              </w:rPr>
            </w:pPr>
            <w:r>
              <w:rPr>
                <w:rFonts w:hint="eastAsia" w:cs="Arial"/>
                <w:color w:val="000000"/>
                <w:sz w:val="22"/>
                <w:szCs w:val="22"/>
              </w:rPr>
              <w:t>3.00</w:t>
            </w:r>
          </w:p>
        </w:tc>
      </w:tr>
      <w:permEnd w:id="167"/>
      <w:permEnd w:id="16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69" w:edGrp="everyone" w:colFirst="2" w:colLast="2"/>
            <w:permStart w:id="170" w:edGrp="everyone" w:colFirst="5" w:colLast="5"/>
            <w:r>
              <w:rPr>
                <w:rFonts w:hint="eastAsia" w:ascii="宋体" w:hAnsi="宋体" w:cs="宋体"/>
                <w:color w:val="000000"/>
                <w:szCs w:val="21"/>
              </w:rPr>
              <w:t>30301</w:t>
            </w:r>
          </w:p>
        </w:tc>
        <w:tc>
          <w:tcPr>
            <w:tcW w:w="3675" w:type="dxa"/>
            <w:vAlign w:val="center"/>
          </w:tcPr>
          <w:p>
            <w:pPr>
              <w:rPr>
                <w:rFonts w:ascii="宋体" w:hAnsi="宋体" w:cs="宋体"/>
                <w:color w:val="000000"/>
                <w:szCs w:val="21"/>
              </w:rPr>
            </w:pPr>
            <w:r>
              <w:rPr>
                <w:rFonts w:hint="eastAsia" w:ascii="宋体" w:hAnsi="宋体" w:cs="宋体"/>
                <w:color w:val="000000"/>
                <w:szCs w:val="21"/>
              </w:rPr>
              <w:t>离休费</w:t>
            </w:r>
          </w:p>
        </w:tc>
        <w:tc>
          <w:tcPr>
            <w:tcW w:w="2045" w:type="dxa"/>
          </w:tcPr>
          <w:p>
            <w:pPr>
              <w:jc w:val="right"/>
              <w:rPr>
                <w:rFonts w:ascii="宋体" w:hAnsi="宋体" w:cs="宋体"/>
                <w:szCs w:val="21"/>
              </w:rPr>
            </w:pPr>
            <w:r>
              <w:rPr>
                <w:rFonts w:hint="eastAsia" w:cs="Arial"/>
                <w:color w:val="000000"/>
                <w:sz w:val="22"/>
                <w:szCs w:val="22"/>
              </w:rPr>
              <w:t>100.00</w:t>
            </w:r>
          </w:p>
        </w:tc>
        <w:tc>
          <w:tcPr>
            <w:tcW w:w="1417" w:type="dxa"/>
            <w:vAlign w:val="center"/>
          </w:tcPr>
          <w:p>
            <w:pPr>
              <w:rPr>
                <w:rFonts w:ascii="宋体" w:hAnsi="宋体" w:cs="宋体"/>
                <w:color w:val="000000"/>
                <w:szCs w:val="21"/>
              </w:rPr>
            </w:pPr>
            <w:r>
              <w:rPr>
                <w:rFonts w:hint="eastAsia" w:ascii="宋体" w:hAnsi="宋体" w:cs="宋体"/>
                <w:color w:val="000000"/>
                <w:szCs w:val="21"/>
              </w:rPr>
              <w:t>30216</w:t>
            </w:r>
          </w:p>
        </w:tc>
        <w:tc>
          <w:tcPr>
            <w:tcW w:w="3468" w:type="dxa"/>
            <w:vAlign w:val="center"/>
          </w:tcPr>
          <w:p>
            <w:pPr>
              <w:rPr>
                <w:rFonts w:ascii="宋体" w:hAnsi="宋体" w:cs="宋体"/>
                <w:color w:val="000000"/>
                <w:szCs w:val="21"/>
              </w:rPr>
            </w:pPr>
            <w:r>
              <w:rPr>
                <w:rFonts w:hint="eastAsia" w:ascii="宋体" w:hAnsi="宋体" w:cs="宋体"/>
                <w:color w:val="000000"/>
                <w:szCs w:val="21"/>
              </w:rPr>
              <w:t>培训费</w:t>
            </w:r>
          </w:p>
        </w:tc>
        <w:tc>
          <w:tcPr>
            <w:tcW w:w="2199" w:type="dxa"/>
          </w:tcPr>
          <w:p>
            <w:pPr>
              <w:jc w:val="right"/>
              <w:rPr>
                <w:rFonts w:ascii="宋体" w:hAnsi="宋体" w:cs="宋体"/>
                <w:szCs w:val="21"/>
              </w:rPr>
            </w:pPr>
            <w:r>
              <w:rPr>
                <w:rFonts w:hint="eastAsia" w:ascii="宋体" w:hAnsi="宋体" w:cs="宋体"/>
                <w:kern w:val="0"/>
                <w:szCs w:val="21"/>
              </w:rPr>
              <w:t>3</w:t>
            </w:r>
            <w:r>
              <w:rPr>
                <w:rFonts w:ascii="宋体" w:hAnsi="宋体" w:cs="宋体"/>
                <w:kern w:val="0"/>
                <w:szCs w:val="21"/>
              </w:rPr>
              <w:t>.00</w:t>
            </w:r>
          </w:p>
        </w:tc>
      </w:tr>
      <w:permEnd w:id="169"/>
      <w:permEnd w:id="17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71" w:edGrp="everyone" w:colFirst="2" w:colLast="2"/>
            <w:permStart w:id="172" w:edGrp="everyone" w:colFirst="5" w:colLast="5"/>
            <w:r>
              <w:rPr>
                <w:rFonts w:hint="eastAsia" w:ascii="宋体" w:hAnsi="宋体" w:cs="宋体"/>
                <w:color w:val="000000"/>
                <w:szCs w:val="21"/>
              </w:rPr>
              <w:t>30302</w:t>
            </w:r>
          </w:p>
        </w:tc>
        <w:tc>
          <w:tcPr>
            <w:tcW w:w="3675" w:type="dxa"/>
            <w:vAlign w:val="center"/>
          </w:tcPr>
          <w:p>
            <w:pPr>
              <w:rPr>
                <w:rFonts w:ascii="宋体" w:hAnsi="宋体" w:cs="宋体"/>
                <w:color w:val="000000"/>
                <w:szCs w:val="21"/>
              </w:rPr>
            </w:pPr>
            <w:r>
              <w:rPr>
                <w:rFonts w:hint="eastAsia" w:ascii="宋体" w:hAnsi="宋体" w:cs="宋体"/>
                <w:color w:val="000000"/>
                <w:szCs w:val="21"/>
              </w:rPr>
              <w:t>退休费</w:t>
            </w:r>
          </w:p>
        </w:tc>
        <w:tc>
          <w:tcPr>
            <w:tcW w:w="2045" w:type="dxa"/>
          </w:tcPr>
          <w:p>
            <w:pPr>
              <w:jc w:val="right"/>
              <w:rPr>
                <w:rFonts w:ascii="宋体" w:hAnsi="宋体" w:cs="宋体"/>
                <w:szCs w:val="21"/>
              </w:rPr>
            </w:pPr>
            <w:r>
              <w:rPr>
                <w:rFonts w:hint="eastAsia" w:cs="Arial"/>
                <w:color w:val="000000"/>
                <w:sz w:val="22"/>
                <w:szCs w:val="22"/>
              </w:rPr>
              <w:t>190.90</w:t>
            </w:r>
          </w:p>
        </w:tc>
        <w:tc>
          <w:tcPr>
            <w:tcW w:w="1417" w:type="dxa"/>
            <w:vAlign w:val="center"/>
          </w:tcPr>
          <w:p>
            <w:pPr>
              <w:rPr>
                <w:rFonts w:ascii="宋体" w:hAnsi="宋体" w:cs="宋体"/>
                <w:color w:val="000000"/>
                <w:szCs w:val="21"/>
              </w:rPr>
            </w:pPr>
            <w:r>
              <w:rPr>
                <w:rFonts w:hint="eastAsia" w:ascii="宋体" w:hAnsi="宋体" w:cs="宋体"/>
                <w:color w:val="000000"/>
                <w:szCs w:val="21"/>
              </w:rPr>
              <w:t>30217</w:t>
            </w:r>
          </w:p>
        </w:tc>
        <w:tc>
          <w:tcPr>
            <w:tcW w:w="3468" w:type="dxa"/>
            <w:vAlign w:val="center"/>
          </w:tcPr>
          <w:p>
            <w:pPr>
              <w:rPr>
                <w:rFonts w:ascii="宋体" w:hAnsi="宋体" w:cs="宋体"/>
                <w:color w:val="000000"/>
                <w:szCs w:val="21"/>
              </w:rPr>
            </w:pPr>
            <w:r>
              <w:rPr>
                <w:rFonts w:hint="eastAsia" w:ascii="宋体" w:hAnsi="宋体" w:cs="宋体"/>
                <w:color w:val="000000"/>
                <w:szCs w:val="21"/>
              </w:rPr>
              <w:t>公务接待费</w:t>
            </w:r>
          </w:p>
        </w:tc>
        <w:tc>
          <w:tcPr>
            <w:tcW w:w="2199" w:type="dxa"/>
          </w:tcPr>
          <w:p>
            <w:pPr>
              <w:jc w:val="right"/>
              <w:rPr>
                <w:rFonts w:ascii="宋体" w:hAnsi="宋体" w:cs="宋体"/>
                <w:szCs w:val="21"/>
              </w:rPr>
            </w:pPr>
            <w:r>
              <w:rPr>
                <w:rFonts w:hint="eastAsia" w:ascii="宋体" w:hAnsi="宋体" w:cs="宋体"/>
                <w:kern w:val="0"/>
                <w:szCs w:val="21"/>
              </w:rPr>
              <w:t>2</w:t>
            </w:r>
            <w:r>
              <w:rPr>
                <w:rFonts w:ascii="宋体" w:hAnsi="宋体" w:cs="宋体"/>
                <w:kern w:val="0"/>
                <w:szCs w:val="21"/>
              </w:rPr>
              <w:t>.00</w:t>
            </w:r>
          </w:p>
        </w:tc>
      </w:tr>
      <w:permEnd w:id="171"/>
      <w:permEnd w:id="17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73" w:edGrp="everyone" w:colFirst="2" w:colLast="2"/>
            <w:permStart w:id="174" w:edGrp="everyone" w:colFirst="5" w:colLast="5"/>
            <w:r>
              <w:rPr>
                <w:rFonts w:hint="eastAsia" w:ascii="宋体" w:hAnsi="宋体" w:cs="宋体"/>
                <w:color w:val="000000"/>
                <w:szCs w:val="21"/>
              </w:rPr>
              <w:t>30303</w:t>
            </w:r>
          </w:p>
        </w:tc>
        <w:tc>
          <w:tcPr>
            <w:tcW w:w="3675" w:type="dxa"/>
            <w:vAlign w:val="center"/>
          </w:tcPr>
          <w:p>
            <w:pPr>
              <w:rPr>
                <w:rFonts w:ascii="宋体" w:hAnsi="宋体" w:cs="宋体"/>
                <w:color w:val="000000"/>
                <w:szCs w:val="21"/>
              </w:rPr>
            </w:pPr>
            <w:r>
              <w:rPr>
                <w:rFonts w:hint="eastAsia" w:ascii="宋体" w:hAnsi="宋体" w:cs="宋体"/>
                <w:color w:val="000000"/>
                <w:szCs w:val="21"/>
              </w:rPr>
              <w:t>退职（役）费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30218</w:t>
            </w:r>
          </w:p>
        </w:tc>
        <w:tc>
          <w:tcPr>
            <w:tcW w:w="3468" w:type="dxa"/>
            <w:vAlign w:val="center"/>
          </w:tcPr>
          <w:p>
            <w:pPr>
              <w:rPr>
                <w:rFonts w:ascii="宋体" w:hAnsi="宋体" w:cs="宋体"/>
                <w:color w:val="000000"/>
                <w:szCs w:val="21"/>
              </w:rPr>
            </w:pPr>
            <w:r>
              <w:rPr>
                <w:rFonts w:hint="eastAsia" w:ascii="宋体" w:hAnsi="宋体" w:cs="宋体"/>
                <w:color w:val="000000"/>
                <w:szCs w:val="21"/>
              </w:rPr>
              <w:t>专用材料费</w:t>
            </w:r>
          </w:p>
        </w:tc>
        <w:tc>
          <w:tcPr>
            <w:tcW w:w="2199" w:type="dxa"/>
          </w:tcPr>
          <w:p>
            <w:pPr>
              <w:jc w:val="right"/>
              <w:rPr>
                <w:rFonts w:ascii="宋体" w:hAnsi="宋体" w:cs="宋体"/>
                <w:szCs w:val="21"/>
              </w:rPr>
            </w:pPr>
            <w:r>
              <w:rPr>
                <w:rFonts w:ascii="宋体" w:hAnsi="宋体" w:cs="宋体"/>
                <w:kern w:val="0"/>
                <w:szCs w:val="21"/>
              </w:rPr>
              <w:t>0.00</w:t>
            </w:r>
          </w:p>
        </w:tc>
      </w:tr>
      <w:permEnd w:id="173"/>
      <w:permEnd w:id="17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75" w:edGrp="everyone" w:colFirst="2" w:colLast="2"/>
            <w:permStart w:id="176" w:edGrp="everyone" w:colFirst="5" w:colLast="5"/>
            <w:r>
              <w:rPr>
                <w:rFonts w:hint="eastAsia" w:ascii="宋体" w:hAnsi="宋体" w:cs="宋体"/>
                <w:color w:val="000000"/>
                <w:szCs w:val="21"/>
              </w:rPr>
              <w:t>30304</w:t>
            </w:r>
          </w:p>
        </w:tc>
        <w:tc>
          <w:tcPr>
            <w:tcW w:w="3675" w:type="dxa"/>
            <w:vAlign w:val="center"/>
          </w:tcPr>
          <w:p>
            <w:pPr>
              <w:rPr>
                <w:rFonts w:ascii="宋体" w:hAnsi="宋体" w:cs="宋体"/>
                <w:color w:val="000000"/>
                <w:szCs w:val="21"/>
              </w:rPr>
            </w:pPr>
            <w:r>
              <w:rPr>
                <w:rFonts w:hint="eastAsia" w:ascii="宋体" w:hAnsi="宋体" w:cs="宋体"/>
                <w:color w:val="000000"/>
                <w:szCs w:val="21"/>
              </w:rPr>
              <w:t>抚恤金</w:t>
            </w:r>
          </w:p>
        </w:tc>
        <w:tc>
          <w:tcPr>
            <w:tcW w:w="2045" w:type="dxa"/>
          </w:tcPr>
          <w:p>
            <w:pPr>
              <w:jc w:val="right"/>
              <w:rPr>
                <w:rFonts w:ascii="宋体" w:hAnsi="宋体" w:cs="宋体"/>
                <w:szCs w:val="21"/>
              </w:rPr>
            </w:pPr>
            <w:r>
              <w:rPr>
                <w:rFonts w:hint="eastAsia" w:cs="Arial"/>
                <w:color w:val="000000"/>
                <w:sz w:val="22"/>
                <w:szCs w:val="22"/>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30224</w:t>
            </w:r>
          </w:p>
        </w:tc>
        <w:tc>
          <w:tcPr>
            <w:tcW w:w="3468" w:type="dxa"/>
            <w:vAlign w:val="center"/>
          </w:tcPr>
          <w:p>
            <w:pPr>
              <w:rPr>
                <w:rFonts w:ascii="宋体" w:hAnsi="宋体" w:cs="宋体"/>
                <w:color w:val="000000"/>
                <w:szCs w:val="21"/>
              </w:rPr>
            </w:pPr>
            <w:r>
              <w:rPr>
                <w:rFonts w:hint="eastAsia" w:ascii="宋体" w:hAnsi="宋体" w:cs="宋体"/>
                <w:color w:val="000000"/>
                <w:szCs w:val="21"/>
              </w:rPr>
              <w:t>被装购置费</w:t>
            </w:r>
          </w:p>
        </w:tc>
        <w:tc>
          <w:tcPr>
            <w:tcW w:w="2199" w:type="dxa"/>
          </w:tcPr>
          <w:p>
            <w:pPr>
              <w:jc w:val="right"/>
              <w:rPr>
                <w:rFonts w:ascii="宋体" w:hAnsi="宋体" w:cs="宋体"/>
                <w:szCs w:val="21"/>
              </w:rPr>
            </w:pPr>
            <w:r>
              <w:rPr>
                <w:rFonts w:ascii="宋体" w:hAnsi="宋体" w:cs="宋体"/>
                <w:kern w:val="0"/>
                <w:szCs w:val="21"/>
              </w:rPr>
              <w:t>0.00</w:t>
            </w:r>
          </w:p>
        </w:tc>
      </w:tr>
      <w:permEnd w:id="175"/>
      <w:permEnd w:id="17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77" w:edGrp="everyone" w:colFirst="2" w:colLast="2"/>
            <w:permStart w:id="178" w:edGrp="everyone" w:colFirst="5" w:colLast="5"/>
            <w:r>
              <w:rPr>
                <w:rFonts w:hint="eastAsia" w:ascii="宋体" w:hAnsi="宋体" w:cs="宋体"/>
                <w:color w:val="000000"/>
                <w:szCs w:val="21"/>
              </w:rPr>
              <w:t>30305</w:t>
            </w:r>
          </w:p>
        </w:tc>
        <w:tc>
          <w:tcPr>
            <w:tcW w:w="3675" w:type="dxa"/>
            <w:vAlign w:val="center"/>
          </w:tcPr>
          <w:p>
            <w:pPr>
              <w:rPr>
                <w:rFonts w:ascii="宋体" w:hAnsi="宋体" w:cs="宋体"/>
                <w:color w:val="000000"/>
                <w:szCs w:val="21"/>
              </w:rPr>
            </w:pPr>
            <w:r>
              <w:rPr>
                <w:rFonts w:hint="eastAsia" w:ascii="宋体" w:hAnsi="宋体" w:cs="宋体"/>
                <w:color w:val="000000"/>
                <w:szCs w:val="21"/>
              </w:rPr>
              <w:t>生活补助</w:t>
            </w:r>
          </w:p>
        </w:tc>
        <w:tc>
          <w:tcPr>
            <w:tcW w:w="2045" w:type="dxa"/>
          </w:tcPr>
          <w:p>
            <w:pPr>
              <w:jc w:val="right"/>
              <w:rPr>
                <w:rFonts w:ascii="宋体" w:hAnsi="宋体" w:cs="宋体"/>
                <w:szCs w:val="21"/>
              </w:rPr>
            </w:pPr>
            <w:r>
              <w:rPr>
                <w:rFonts w:hint="eastAsia" w:cs="Arial"/>
                <w:color w:val="000000"/>
                <w:sz w:val="22"/>
                <w:szCs w:val="22"/>
              </w:rPr>
              <w:t>227.43</w:t>
            </w:r>
          </w:p>
        </w:tc>
        <w:tc>
          <w:tcPr>
            <w:tcW w:w="1417" w:type="dxa"/>
            <w:vAlign w:val="center"/>
          </w:tcPr>
          <w:p>
            <w:pPr>
              <w:rPr>
                <w:rFonts w:ascii="宋体" w:hAnsi="宋体" w:cs="宋体"/>
                <w:color w:val="000000"/>
                <w:szCs w:val="21"/>
              </w:rPr>
            </w:pPr>
            <w:r>
              <w:rPr>
                <w:rFonts w:hint="eastAsia" w:ascii="宋体" w:hAnsi="宋体" w:cs="宋体"/>
                <w:color w:val="000000"/>
                <w:szCs w:val="21"/>
              </w:rPr>
              <w:t>30225</w:t>
            </w:r>
          </w:p>
        </w:tc>
        <w:tc>
          <w:tcPr>
            <w:tcW w:w="3468" w:type="dxa"/>
            <w:vAlign w:val="center"/>
          </w:tcPr>
          <w:p>
            <w:pPr>
              <w:rPr>
                <w:rFonts w:ascii="宋体" w:hAnsi="宋体" w:cs="宋体"/>
                <w:color w:val="000000"/>
                <w:szCs w:val="21"/>
              </w:rPr>
            </w:pPr>
            <w:r>
              <w:rPr>
                <w:rFonts w:hint="eastAsia" w:ascii="宋体" w:hAnsi="宋体" w:cs="宋体"/>
                <w:color w:val="000000"/>
                <w:szCs w:val="21"/>
              </w:rPr>
              <w:t>专用燃料费</w:t>
            </w:r>
          </w:p>
        </w:tc>
        <w:tc>
          <w:tcPr>
            <w:tcW w:w="2199" w:type="dxa"/>
          </w:tcPr>
          <w:p>
            <w:pPr>
              <w:jc w:val="right"/>
              <w:rPr>
                <w:rFonts w:ascii="宋体" w:hAnsi="宋体" w:cs="宋体"/>
                <w:szCs w:val="21"/>
              </w:rPr>
            </w:pPr>
            <w:r>
              <w:rPr>
                <w:rFonts w:ascii="宋体" w:hAnsi="宋体" w:cs="宋体"/>
                <w:kern w:val="0"/>
                <w:szCs w:val="21"/>
              </w:rPr>
              <w:t>0.00</w:t>
            </w:r>
          </w:p>
        </w:tc>
      </w:tr>
      <w:permEnd w:id="177"/>
      <w:permEnd w:id="17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79" w:edGrp="everyone" w:colFirst="2" w:colLast="2"/>
            <w:permStart w:id="180" w:edGrp="everyone" w:colFirst="5" w:colLast="5"/>
            <w:r>
              <w:rPr>
                <w:rFonts w:hint="eastAsia" w:ascii="宋体" w:hAnsi="宋体" w:cs="宋体"/>
                <w:color w:val="000000"/>
                <w:szCs w:val="21"/>
              </w:rPr>
              <w:t>30306</w:t>
            </w:r>
          </w:p>
        </w:tc>
        <w:tc>
          <w:tcPr>
            <w:tcW w:w="3675" w:type="dxa"/>
            <w:vAlign w:val="center"/>
          </w:tcPr>
          <w:p>
            <w:pPr>
              <w:rPr>
                <w:rFonts w:ascii="宋体" w:hAnsi="宋体" w:cs="宋体"/>
                <w:color w:val="000000"/>
                <w:szCs w:val="21"/>
              </w:rPr>
            </w:pPr>
            <w:r>
              <w:rPr>
                <w:rFonts w:hint="eastAsia" w:ascii="宋体" w:hAnsi="宋体" w:cs="宋体"/>
                <w:color w:val="000000"/>
                <w:szCs w:val="21"/>
              </w:rPr>
              <w:t>救济费</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30226</w:t>
            </w:r>
          </w:p>
        </w:tc>
        <w:tc>
          <w:tcPr>
            <w:tcW w:w="3468" w:type="dxa"/>
            <w:vAlign w:val="center"/>
          </w:tcPr>
          <w:p>
            <w:pPr>
              <w:rPr>
                <w:rFonts w:ascii="宋体" w:hAnsi="宋体" w:cs="宋体"/>
                <w:color w:val="000000"/>
                <w:szCs w:val="21"/>
              </w:rPr>
            </w:pPr>
            <w:r>
              <w:rPr>
                <w:rFonts w:hint="eastAsia" w:ascii="宋体" w:hAnsi="宋体" w:cs="宋体"/>
                <w:color w:val="000000"/>
                <w:szCs w:val="21"/>
              </w:rPr>
              <w:t>劳务费</w:t>
            </w:r>
          </w:p>
        </w:tc>
        <w:tc>
          <w:tcPr>
            <w:tcW w:w="2199" w:type="dxa"/>
          </w:tcPr>
          <w:p>
            <w:pPr>
              <w:jc w:val="right"/>
              <w:rPr>
                <w:rFonts w:ascii="宋体" w:hAnsi="宋体" w:cs="宋体"/>
                <w:szCs w:val="21"/>
              </w:rPr>
            </w:pPr>
            <w:r>
              <w:rPr>
                <w:rFonts w:hint="eastAsia" w:cs="Arial"/>
                <w:color w:val="000000"/>
                <w:sz w:val="22"/>
                <w:szCs w:val="22"/>
              </w:rPr>
              <w:t>490.19</w:t>
            </w:r>
          </w:p>
        </w:tc>
      </w:tr>
      <w:permEnd w:id="179"/>
      <w:permEnd w:id="18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81" w:edGrp="everyone" w:colFirst="2" w:colLast="2"/>
            <w:permStart w:id="182" w:edGrp="everyone" w:colFirst="5" w:colLast="5"/>
            <w:r>
              <w:rPr>
                <w:rFonts w:hint="eastAsia" w:ascii="宋体" w:hAnsi="宋体" w:cs="宋体"/>
                <w:color w:val="000000"/>
                <w:szCs w:val="21"/>
              </w:rPr>
              <w:t>30307</w:t>
            </w:r>
          </w:p>
        </w:tc>
        <w:tc>
          <w:tcPr>
            <w:tcW w:w="3675" w:type="dxa"/>
            <w:vAlign w:val="center"/>
          </w:tcPr>
          <w:p>
            <w:pPr>
              <w:rPr>
                <w:rFonts w:ascii="宋体" w:hAnsi="宋体" w:cs="宋体"/>
                <w:color w:val="000000"/>
                <w:szCs w:val="21"/>
              </w:rPr>
            </w:pPr>
            <w:r>
              <w:rPr>
                <w:rFonts w:hint="eastAsia" w:ascii="宋体" w:hAnsi="宋体" w:cs="宋体"/>
                <w:color w:val="000000"/>
                <w:szCs w:val="21"/>
              </w:rPr>
              <w:t>医疗费补助</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30227</w:t>
            </w:r>
          </w:p>
        </w:tc>
        <w:tc>
          <w:tcPr>
            <w:tcW w:w="3468" w:type="dxa"/>
            <w:vAlign w:val="center"/>
          </w:tcPr>
          <w:p>
            <w:pPr>
              <w:rPr>
                <w:rFonts w:ascii="宋体" w:hAnsi="宋体" w:cs="宋体"/>
                <w:color w:val="000000"/>
                <w:szCs w:val="21"/>
              </w:rPr>
            </w:pPr>
            <w:r>
              <w:rPr>
                <w:rFonts w:hint="eastAsia" w:ascii="宋体" w:hAnsi="宋体" w:cs="宋体"/>
                <w:color w:val="000000"/>
                <w:szCs w:val="21"/>
              </w:rPr>
              <w:t>委托业务费</w:t>
            </w:r>
          </w:p>
        </w:tc>
        <w:tc>
          <w:tcPr>
            <w:tcW w:w="2199" w:type="dxa"/>
          </w:tcPr>
          <w:p>
            <w:pPr>
              <w:jc w:val="right"/>
              <w:rPr>
                <w:rFonts w:ascii="宋体" w:hAnsi="宋体" w:cs="宋体"/>
                <w:szCs w:val="21"/>
              </w:rPr>
            </w:pPr>
            <w:r>
              <w:rPr>
                <w:rFonts w:ascii="宋体" w:hAnsi="宋体" w:cs="宋体"/>
                <w:kern w:val="0"/>
                <w:szCs w:val="21"/>
              </w:rPr>
              <w:t>0.00</w:t>
            </w:r>
          </w:p>
        </w:tc>
      </w:tr>
      <w:permEnd w:id="181"/>
      <w:permEnd w:id="18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83" w:edGrp="everyone" w:colFirst="2" w:colLast="2"/>
            <w:permStart w:id="184" w:edGrp="everyone" w:colFirst="5" w:colLast="5"/>
            <w:r>
              <w:rPr>
                <w:rFonts w:hint="eastAsia" w:ascii="宋体" w:hAnsi="宋体" w:cs="宋体"/>
                <w:color w:val="000000"/>
                <w:szCs w:val="21"/>
              </w:rPr>
              <w:t>30308</w:t>
            </w:r>
          </w:p>
        </w:tc>
        <w:tc>
          <w:tcPr>
            <w:tcW w:w="3675" w:type="dxa"/>
            <w:vAlign w:val="center"/>
          </w:tcPr>
          <w:p>
            <w:pPr>
              <w:rPr>
                <w:rFonts w:ascii="宋体" w:hAnsi="宋体" w:cs="宋体"/>
                <w:color w:val="000000"/>
                <w:szCs w:val="21"/>
              </w:rPr>
            </w:pPr>
            <w:r>
              <w:rPr>
                <w:rFonts w:hint="eastAsia" w:ascii="宋体" w:hAnsi="宋体" w:cs="宋体"/>
                <w:color w:val="000000"/>
                <w:szCs w:val="21"/>
              </w:rPr>
              <w:t>助学金</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30228</w:t>
            </w:r>
          </w:p>
        </w:tc>
        <w:tc>
          <w:tcPr>
            <w:tcW w:w="3468" w:type="dxa"/>
            <w:vAlign w:val="center"/>
          </w:tcPr>
          <w:p>
            <w:pPr>
              <w:rPr>
                <w:rFonts w:ascii="宋体" w:hAnsi="宋体" w:cs="宋体"/>
                <w:color w:val="000000"/>
                <w:szCs w:val="21"/>
              </w:rPr>
            </w:pPr>
            <w:r>
              <w:rPr>
                <w:rFonts w:hint="eastAsia" w:ascii="宋体" w:hAnsi="宋体" w:cs="宋体"/>
                <w:color w:val="000000"/>
                <w:szCs w:val="21"/>
              </w:rPr>
              <w:t>工会经费</w:t>
            </w:r>
          </w:p>
        </w:tc>
        <w:tc>
          <w:tcPr>
            <w:tcW w:w="2199" w:type="dxa"/>
          </w:tcPr>
          <w:p>
            <w:pPr>
              <w:jc w:val="right"/>
              <w:rPr>
                <w:rFonts w:ascii="宋体" w:hAnsi="宋体" w:cs="宋体"/>
                <w:szCs w:val="21"/>
              </w:rPr>
            </w:pPr>
            <w:r>
              <w:rPr>
                <w:rFonts w:ascii="宋体" w:hAnsi="宋体" w:cs="宋体"/>
                <w:kern w:val="0"/>
                <w:szCs w:val="21"/>
              </w:rPr>
              <w:t>0.00</w:t>
            </w:r>
          </w:p>
        </w:tc>
      </w:tr>
      <w:permEnd w:id="183"/>
      <w:permEnd w:id="18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85" w:edGrp="everyone" w:colFirst="2" w:colLast="2"/>
            <w:permStart w:id="186" w:edGrp="everyone" w:colFirst="5" w:colLast="5"/>
            <w:r>
              <w:rPr>
                <w:rFonts w:hint="eastAsia" w:ascii="宋体" w:hAnsi="宋体" w:cs="宋体"/>
                <w:color w:val="000000"/>
                <w:szCs w:val="21"/>
              </w:rPr>
              <w:t>30309</w:t>
            </w:r>
          </w:p>
        </w:tc>
        <w:tc>
          <w:tcPr>
            <w:tcW w:w="3675" w:type="dxa"/>
            <w:vAlign w:val="center"/>
          </w:tcPr>
          <w:p>
            <w:pPr>
              <w:rPr>
                <w:rFonts w:ascii="宋体" w:hAnsi="宋体" w:cs="宋体"/>
                <w:color w:val="000000"/>
                <w:szCs w:val="21"/>
              </w:rPr>
            </w:pPr>
            <w:r>
              <w:rPr>
                <w:rFonts w:hint="eastAsia" w:ascii="宋体" w:hAnsi="宋体" w:cs="宋体"/>
                <w:color w:val="000000"/>
                <w:szCs w:val="21"/>
              </w:rPr>
              <w:t>奖励金</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30229</w:t>
            </w:r>
          </w:p>
        </w:tc>
        <w:tc>
          <w:tcPr>
            <w:tcW w:w="3468" w:type="dxa"/>
            <w:vAlign w:val="center"/>
          </w:tcPr>
          <w:p>
            <w:pPr>
              <w:rPr>
                <w:rFonts w:ascii="宋体" w:hAnsi="宋体" w:cs="宋体"/>
                <w:color w:val="000000"/>
                <w:szCs w:val="21"/>
              </w:rPr>
            </w:pPr>
            <w:r>
              <w:rPr>
                <w:rFonts w:hint="eastAsia" w:ascii="宋体" w:hAnsi="宋体" w:cs="宋体"/>
                <w:color w:val="000000"/>
                <w:szCs w:val="21"/>
              </w:rPr>
              <w:t>福利费</w:t>
            </w:r>
          </w:p>
        </w:tc>
        <w:tc>
          <w:tcPr>
            <w:tcW w:w="2199" w:type="dxa"/>
          </w:tcPr>
          <w:p>
            <w:pPr>
              <w:jc w:val="right"/>
              <w:rPr>
                <w:rFonts w:ascii="宋体" w:hAnsi="宋体" w:cs="宋体"/>
                <w:szCs w:val="21"/>
              </w:rPr>
            </w:pPr>
            <w:r>
              <w:rPr>
                <w:rFonts w:ascii="宋体" w:hAnsi="宋体" w:cs="宋体"/>
                <w:kern w:val="0"/>
                <w:szCs w:val="21"/>
              </w:rPr>
              <w:t>0.00</w:t>
            </w:r>
          </w:p>
        </w:tc>
      </w:tr>
      <w:permEnd w:id="185"/>
      <w:permEnd w:id="1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87" w:edGrp="everyone" w:colFirst="2" w:colLast="2"/>
            <w:permStart w:id="188" w:edGrp="everyone" w:colFirst="5" w:colLast="5"/>
            <w:r>
              <w:rPr>
                <w:rFonts w:hint="eastAsia" w:ascii="宋体" w:hAnsi="宋体" w:cs="宋体"/>
                <w:color w:val="000000"/>
                <w:szCs w:val="21"/>
              </w:rPr>
              <w:t>30310</w:t>
            </w:r>
          </w:p>
        </w:tc>
        <w:tc>
          <w:tcPr>
            <w:tcW w:w="3675" w:type="dxa"/>
            <w:vAlign w:val="center"/>
          </w:tcPr>
          <w:p>
            <w:pPr>
              <w:rPr>
                <w:rFonts w:ascii="宋体" w:hAnsi="宋体" w:cs="宋体"/>
                <w:color w:val="000000"/>
                <w:szCs w:val="21"/>
              </w:rPr>
            </w:pPr>
            <w:r>
              <w:rPr>
                <w:rFonts w:hint="eastAsia" w:ascii="宋体" w:hAnsi="宋体" w:cs="宋体"/>
                <w:color w:val="000000"/>
                <w:szCs w:val="21"/>
              </w:rPr>
              <w:t>个人农业生产补贴</w:t>
            </w:r>
          </w:p>
        </w:tc>
        <w:tc>
          <w:tcPr>
            <w:tcW w:w="2045" w:type="dxa"/>
          </w:tcPr>
          <w:p>
            <w:pPr>
              <w:jc w:val="right"/>
              <w:rPr>
                <w:rFonts w:ascii="宋体" w:hAnsi="宋体" w:cs="宋体"/>
                <w:szCs w:val="21"/>
              </w:rPr>
            </w:pPr>
            <w:r>
              <w:rPr>
                <w:rFonts w:ascii="宋体" w:hAnsi="宋体" w:cs="宋体"/>
                <w:kern w:val="0"/>
                <w:szCs w:val="21"/>
              </w:rPr>
              <w:t>0.00</w:t>
            </w:r>
          </w:p>
        </w:tc>
        <w:tc>
          <w:tcPr>
            <w:tcW w:w="1417" w:type="dxa"/>
            <w:vAlign w:val="center"/>
          </w:tcPr>
          <w:p>
            <w:pPr>
              <w:rPr>
                <w:rFonts w:ascii="宋体" w:hAnsi="宋体" w:cs="宋体"/>
                <w:color w:val="000000"/>
                <w:szCs w:val="21"/>
              </w:rPr>
            </w:pPr>
            <w:r>
              <w:rPr>
                <w:rFonts w:hint="eastAsia" w:ascii="宋体" w:hAnsi="宋体" w:cs="宋体"/>
                <w:color w:val="000000"/>
                <w:szCs w:val="21"/>
              </w:rPr>
              <w:t>30231</w:t>
            </w:r>
          </w:p>
        </w:tc>
        <w:tc>
          <w:tcPr>
            <w:tcW w:w="3468" w:type="dxa"/>
            <w:vAlign w:val="center"/>
          </w:tcPr>
          <w:p>
            <w:pPr>
              <w:rPr>
                <w:rFonts w:ascii="宋体" w:hAnsi="宋体" w:cs="宋体"/>
                <w:color w:val="000000"/>
                <w:szCs w:val="21"/>
              </w:rPr>
            </w:pPr>
            <w:r>
              <w:rPr>
                <w:rFonts w:hint="eastAsia" w:ascii="宋体" w:hAnsi="宋体" w:cs="宋体"/>
                <w:color w:val="000000"/>
                <w:szCs w:val="21"/>
              </w:rPr>
              <w:t>公务用车运行维护费</w:t>
            </w:r>
          </w:p>
        </w:tc>
        <w:tc>
          <w:tcPr>
            <w:tcW w:w="2199" w:type="dxa"/>
          </w:tcPr>
          <w:p>
            <w:pPr>
              <w:jc w:val="right"/>
              <w:rPr>
                <w:rFonts w:ascii="宋体" w:hAnsi="宋体" w:cs="宋体"/>
                <w:szCs w:val="21"/>
              </w:rPr>
            </w:pPr>
            <w:r>
              <w:rPr>
                <w:rFonts w:ascii="宋体" w:hAnsi="宋体" w:cs="宋体"/>
                <w:kern w:val="0"/>
                <w:szCs w:val="21"/>
              </w:rPr>
              <w:t>15</w:t>
            </w:r>
            <w:r>
              <w:rPr>
                <w:rFonts w:hint="eastAsia" w:ascii="宋体" w:hAnsi="宋体" w:cs="宋体"/>
                <w:kern w:val="0"/>
                <w:szCs w:val="21"/>
              </w:rPr>
              <w:t>.00</w:t>
            </w:r>
          </w:p>
        </w:tc>
      </w:tr>
      <w:permEnd w:id="187"/>
      <w:permEnd w:id="18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89" w:edGrp="everyone" w:colFirst="2" w:colLast="2"/>
            <w:permStart w:id="190" w:edGrp="everyone" w:colFirst="5" w:colLast="5"/>
            <w:r>
              <w:rPr>
                <w:rFonts w:hint="eastAsia" w:ascii="宋体" w:hAnsi="宋体" w:cs="宋体"/>
                <w:color w:val="000000"/>
                <w:szCs w:val="21"/>
              </w:rPr>
              <w:t>30399</w:t>
            </w:r>
          </w:p>
        </w:tc>
        <w:tc>
          <w:tcPr>
            <w:tcW w:w="3675" w:type="dxa"/>
            <w:vAlign w:val="center"/>
          </w:tcPr>
          <w:p>
            <w:pPr>
              <w:rPr>
                <w:rFonts w:ascii="宋体" w:hAnsi="宋体" w:cs="宋体"/>
                <w:color w:val="000000"/>
                <w:szCs w:val="21"/>
              </w:rPr>
            </w:pPr>
            <w:r>
              <w:rPr>
                <w:rFonts w:hint="eastAsia" w:ascii="宋体" w:hAnsi="宋体" w:cs="宋体"/>
                <w:color w:val="000000"/>
                <w:szCs w:val="21"/>
              </w:rPr>
              <w:t>其他对个人和家庭的补助</w:t>
            </w:r>
          </w:p>
        </w:tc>
        <w:tc>
          <w:tcPr>
            <w:tcW w:w="2045" w:type="dxa"/>
          </w:tcPr>
          <w:p>
            <w:pPr>
              <w:jc w:val="right"/>
              <w:rPr>
                <w:rFonts w:ascii="宋体" w:hAnsi="宋体" w:cs="宋体"/>
                <w:szCs w:val="21"/>
              </w:rPr>
            </w:pPr>
            <w:r>
              <w:rPr>
                <w:rFonts w:hint="eastAsia" w:cs="Arial"/>
                <w:color w:val="000000"/>
                <w:sz w:val="22"/>
                <w:szCs w:val="22"/>
              </w:rPr>
              <w:t>87.27</w:t>
            </w:r>
          </w:p>
        </w:tc>
        <w:tc>
          <w:tcPr>
            <w:tcW w:w="1417" w:type="dxa"/>
            <w:vAlign w:val="center"/>
          </w:tcPr>
          <w:p>
            <w:pPr>
              <w:rPr>
                <w:rFonts w:ascii="宋体" w:hAnsi="宋体" w:cs="宋体"/>
                <w:color w:val="000000"/>
                <w:szCs w:val="21"/>
              </w:rPr>
            </w:pPr>
            <w:r>
              <w:rPr>
                <w:rFonts w:hint="eastAsia" w:ascii="宋体" w:hAnsi="宋体" w:cs="宋体"/>
                <w:color w:val="000000"/>
                <w:szCs w:val="21"/>
              </w:rPr>
              <w:t>30239</w:t>
            </w:r>
          </w:p>
        </w:tc>
        <w:tc>
          <w:tcPr>
            <w:tcW w:w="3468" w:type="dxa"/>
            <w:vAlign w:val="center"/>
          </w:tcPr>
          <w:p>
            <w:pPr>
              <w:rPr>
                <w:rFonts w:ascii="宋体" w:hAnsi="宋体" w:cs="宋体"/>
                <w:color w:val="000000"/>
                <w:szCs w:val="21"/>
              </w:rPr>
            </w:pPr>
            <w:r>
              <w:rPr>
                <w:rFonts w:hint="eastAsia" w:ascii="宋体" w:hAnsi="宋体" w:cs="宋体"/>
                <w:color w:val="000000"/>
                <w:szCs w:val="21"/>
              </w:rPr>
              <w:t>其他交通费用</w:t>
            </w:r>
          </w:p>
        </w:tc>
        <w:tc>
          <w:tcPr>
            <w:tcW w:w="2199" w:type="dxa"/>
          </w:tcPr>
          <w:p>
            <w:pPr>
              <w:jc w:val="right"/>
              <w:rPr>
                <w:rFonts w:ascii="宋体" w:hAnsi="宋体" w:cs="宋体"/>
                <w:szCs w:val="21"/>
              </w:rPr>
            </w:pPr>
            <w:r>
              <w:rPr>
                <w:rFonts w:ascii="宋体" w:hAnsi="宋体" w:cs="宋体"/>
                <w:kern w:val="0"/>
                <w:szCs w:val="21"/>
              </w:rPr>
              <w:t>0.00</w:t>
            </w:r>
          </w:p>
        </w:tc>
      </w:tr>
      <w:permEnd w:id="189"/>
      <w:permEnd w:id="19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1"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30240</w:t>
            </w:r>
          </w:p>
        </w:tc>
        <w:tc>
          <w:tcPr>
            <w:tcW w:w="3468" w:type="dxa"/>
            <w:vAlign w:val="center"/>
          </w:tcPr>
          <w:p>
            <w:pPr>
              <w:rPr>
                <w:rFonts w:ascii="宋体" w:hAnsi="宋体" w:cs="宋体"/>
                <w:color w:val="000000"/>
                <w:szCs w:val="21"/>
              </w:rPr>
            </w:pPr>
            <w:r>
              <w:rPr>
                <w:rFonts w:hint="eastAsia" w:ascii="宋体" w:hAnsi="宋体" w:cs="宋体"/>
                <w:color w:val="000000"/>
                <w:szCs w:val="21"/>
              </w:rPr>
              <w:t>税金及附加费用</w:t>
            </w:r>
          </w:p>
        </w:tc>
        <w:tc>
          <w:tcPr>
            <w:tcW w:w="2199" w:type="dxa"/>
          </w:tcPr>
          <w:p>
            <w:pPr>
              <w:jc w:val="right"/>
              <w:rPr>
                <w:rFonts w:ascii="宋体" w:hAnsi="宋体" w:cs="宋体"/>
                <w:szCs w:val="21"/>
              </w:rPr>
            </w:pPr>
            <w:r>
              <w:rPr>
                <w:rFonts w:ascii="宋体" w:hAnsi="宋体" w:cs="宋体"/>
                <w:kern w:val="0"/>
                <w:szCs w:val="21"/>
              </w:rPr>
              <w:t>0.00</w:t>
            </w:r>
          </w:p>
        </w:tc>
      </w:tr>
      <w:permEnd w:id="19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2"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30299</w:t>
            </w:r>
          </w:p>
        </w:tc>
        <w:tc>
          <w:tcPr>
            <w:tcW w:w="3468" w:type="dxa"/>
            <w:vAlign w:val="center"/>
          </w:tcPr>
          <w:p>
            <w:pPr>
              <w:rPr>
                <w:rFonts w:ascii="宋体" w:hAnsi="宋体" w:cs="宋体"/>
                <w:color w:val="000000"/>
                <w:szCs w:val="21"/>
              </w:rPr>
            </w:pPr>
            <w:r>
              <w:rPr>
                <w:rFonts w:hint="eastAsia" w:ascii="宋体" w:hAnsi="宋体" w:cs="宋体"/>
                <w:color w:val="000000"/>
                <w:szCs w:val="21"/>
              </w:rPr>
              <w:t>其他商品和服务支出</w:t>
            </w:r>
          </w:p>
        </w:tc>
        <w:tc>
          <w:tcPr>
            <w:tcW w:w="2199" w:type="dxa"/>
          </w:tcPr>
          <w:p>
            <w:pPr>
              <w:jc w:val="right"/>
              <w:rPr>
                <w:rFonts w:ascii="宋体" w:hAnsi="宋体" w:cs="宋体"/>
                <w:szCs w:val="21"/>
              </w:rPr>
            </w:pPr>
            <w:r>
              <w:rPr>
                <w:rFonts w:hint="eastAsia" w:cs="Arial"/>
                <w:color w:val="000000"/>
                <w:sz w:val="22"/>
                <w:szCs w:val="22"/>
              </w:rPr>
              <w:t>18.00</w:t>
            </w:r>
          </w:p>
        </w:tc>
      </w:tr>
      <w:permEnd w:id="19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3"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w:t>
            </w:r>
          </w:p>
        </w:tc>
        <w:tc>
          <w:tcPr>
            <w:tcW w:w="3468" w:type="dxa"/>
            <w:vAlign w:val="center"/>
          </w:tcPr>
          <w:p>
            <w:pPr>
              <w:rPr>
                <w:rFonts w:ascii="宋体" w:hAnsi="宋体" w:cs="宋体"/>
                <w:color w:val="000000"/>
                <w:szCs w:val="21"/>
              </w:rPr>
            </w:pPr>
            <w:r>
              <w:rPr>
                <w:rFonts w:hint="eastAsia" w:ascii="宋体" w:hAnsi="宋体" w:cs="宋体"/>
                <w:color w:val="000000"/>
                <w:szCs w:val="21"/>
              </w:rPr>
              <w:t>资本性支出</w:t>
            </w:r>
          </w:p>
        </w:tc>
        <w:tc>
          <w:tcPr>
            <w:tcW w:w="2199" w:type="dxa"/>
          </w:tcPr>
          <w:p>
            <w:pPr>
              <w:jc w:val="right"/>
              <w:rPr>
                <w:rFonts w:ascii="宋体" w:hAnsi="宋体" w:cs="宋体"/>
                <w:szCs w:val="21"/>
              </w:rPr>
            </w:pPr>
            <w:r>
              <w:rPr>
                <w:rFonts w:ascii="宋体" w:hAnsi="宋体" w:cs="宋体"/>
                <w:kern w:val="0"/>
                <w:szCs w:val="21"/>
              </w:rPr>
              <w:t>0.00</w:t>
            </w:r>
          </w:p>
        </w:tc>
      </w:tr>
      <w:permEnd w:id="19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4"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31001</w:t>
            </w:r>
          </w:p>
        </w:tc>
        <w:tc>
          <w:tcPr>
            <w:tcW w:w="3468" w:type="dxa"/>
            <w:vAlign w:val="center"/>
          </w:tcPr>
          <w:p>
            <w:pPr>
              <w:rPr>
                <w:rFonts w:ascii="宋体" w:hAnsi="宋体" w:cs="宋体"/>
                <w:color w:val="000000"/>
                <w:szCs w:val="21"/>
              </w:rPr>
            </w:pPr>
            <w:r>
              <w:rPr>
                <w:rFonts w:hint="eastAsia" w:ascii="宋体" w:hAnsi="宋体" w:cs="宋体"/>
                <w:color w:val="000000"/>
                <w:szCs w:val="21"/>
              </w:rPr>
              <w:t>房屋建筑物购建</w:t>
            </w:r>
          </w:p>
        </w:tc>
        <w:tc>
          <w:tcPr>
            <w:tcW w:w="2199" w:type="dxa"/>
          </w:tcPr>
          <w:p>
            <w:pPr>
              <w:jc w:val="right"/>
              <w:rPr>
                <w:rFonts w:ascii="宋体" w:hAnsi="宋体" w:cs="宋体"/>
                <w:szCs w:val="21"/>
              </w:rPr>
            </w:pPr>
            <w:r>
              <w:rPr>
                <w:rFonts w:ascii="宋体" w:hAnsi="宋体" w:cs="宋体"/>
                <w:kern w:val="0"/>
                <w:szCs w:val="21"/>
              </w:rPr>
              <w:t>0.00</w:t>
            </w:r>
          </w:p>
        </w:tc>
      </w:tr>
      <w:permEnd w:id="19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5"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31002</w:t>
            </w:r>
          </w:p>
        </w:tc>
        <w:tc>
          <w:tcPr>
            <w:tcW w:w="3468" w:type="dxa"/>
            <w:vAlign w:val="center"/>
          </w:tcPr>
          <w:p>
            <w:pPr>
              <w:rPr>
                <w:rFonts w:ascii="宋体" w:hAnsi="宋体" w:cs="宋体"/>
                <w:color w:val="000000"/>
                <w:szCs w:val="21"/>
              </w:rPr>
            </w:pPr>
            <w:r>
              <w:rPr>
                <w:rFonts w:hint="eastAsia" w:ascii="宋体" w:hAnsi="宋体" w:cs="宋体"/>
                <w:color w:val="000000"/>
                <w:szCs w:val="21"/>
              </w:rPr>
              <w:t>办公设备购置</w:t>
            </w:r>
          </w:p>
        </w:tc>
        <w:tc>
          <w:tcPr>
            <w:tcW w:w="2199" w:type="dxa"/>
          </w:tcPr>
          <w:p>
            <w:pPr>
              <w:jc w:val="right"/>
              <w:rPr>
                <w:rFonts w:ascii="宋体" w:hAnsi="宋体" w:cs="宋体"/>
                <w:szCs w:val="21"/>
              </w:rPr>
            </w:pPr>
            <w:r>
              <w:rPr>
                <w:rFonts w:ascii="宋体" w:hAnsi="宋体" w:cs="宋体"/>
                <w:kern w:val="0"/>
                <w:szCs w:val="21"/>
              </w:rPr>
              <w:t>0.00</w:t>
            </w:r>
          </w:p>
        </w:tc>
      </w:tr>
      <w:permEnd w:id="19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6"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31003</w:t>
            </w:r>
          </w:p>
        </w:tc>
        <w:tc>
          <w:tcPr>
            <w:tcW w:w="3468" w:type="dxa"/>
            <w:vAlign w:val="center"/>
          </w:tcPr>
          <w:p>
            <w:pPr>
              <w:rPr>
                <w:rFonts w:ascii="宋体" w:hAnsi="宋体" w:cs="宋体"/>
                <w:color w:val="000000"/>
                <w:szCs w:val="21"/>
              </w:rPr>
            </w:pPr>
            <w:r>
              <w:rPr>
                <w:rFonts w:hint="eastAsia" w:ascii="宋体" w:hAnsi="宋体" w:cs="宋体"/>
                <w:color w:val="000000"/>
                <w:szCs w:val="21"/>
              </w:rPr>
              <w:t>专用设备购置</w:t>
            </w:r>
          </w:p>
        </w:tc>
        <w:tc>
          <w:tcPr>
            <w:tcW w:w="2199" w:type="dxa"/>
          </w:tcPr>
          <w:p>
            <w:pPr>
              <w:jc w:val="right"/>
              <w:rPr>
                <w:rFonts w:ascii="宋体" w:hAnsi="宋体" w:cs="宋体"/>
                <w:szCs w:val="21"/>
              </w:rPr>
            </w:pPr>
            <w:r>
              <w:rPr>
                <w:rFonts w:ascii="宋体" w:hAnsi="宋体" w:cs="宋体"/>
                <w:kern w:val="0"/>
                <w:szCs w:val="21"/>
              </w:rPr>
              <w:t>0.00</w:t>
            </w:r>
          </w:p>
        </w:tc>
      </w:tr>
      <w:permEnd w:id="19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7"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31005</w:t>
            </w:r>
          </w:p>
        </w:tc>
        <w:tc>
          <w:tcPr>
            <w:tcW w:w="3468" w:type="dxa"/>
            <w:vAlign w:val="center"/>
          </w:tcPr>
          <w:p>
            <w:pPr>
              <w:rPr>
                <w:rFonts w:ascii="宋体" w:hAnsi="宋体" w:cs="宋体"/>
                <w:color w:val="000000"/>
                <w:szCs w:val="21"/>
              </w:rPr>
            </w:pPr>
            <w:r>
              <w:rPr>
                <w:rFonts w:hint="eastAsia" w:ascii="宋体" w:hAnsi="宋体" w:cs="宋体"/>
                <w:color w:val="000000"/>
                <w:szCs w:val="21"/>
              </w:rPr>
              <w:t>基础设施建设</w:t>
            </w:r>
          </w:p>
        </w:tc>
        <w:tc>
          <w:tcPr>
            <w:tcW w:w="2199" w:type="dxa"/>
          </w:tcPr>
          <w:p>
            <w:pPr>
              <w:jc w:val="right"/>
              <w:rPr>
                <w:rFonts w:ascii="宋体" w:hAnsi="宋体" w:cs="宋体"/>
                <w:szCs w:val="21"/>
              </w:rPr>
            </w:pPr>
            <w:r>
              <w:rPr>
                <w:rFonts w:ascii="宋体" w:hAnsi="宋体" w:cs="宋体"/>
                <w:kern w:val="0"/>
                <w:szCs w:val="21"/>
              </w:rPr>
              <w:t>0.00</w:t>
            </w:r>
          </w:p>
        </w:tc>
      </w:tr>
      <w:permEnd w:id="19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8"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31006</w:t>
            </w:r>
          </w:p>
        </w:tc>
        <w:tc>
          <w:tcPr>
            <w:tcW w:w="3468" w:type="dxa"/>
            <w:vAlign w:val="center"/>
          </w:tcPr>
          <w:p>
            <w:pPr>
              <w:rPr>
                <w:rFonts w:ascii="宋体" w:hAnsi="宋体" w:cs="宋体"/>
                <w:color w:val="000000"/>
                <w:szCs w:val="21"/>
              </w:rPr>
            </w:pPr>
            <w:r>
              <w:rPr>
                <w:rFonts w:hint="eastAsia" w:ascii="宋体" w:hAnsi="宋体" w:cs="宋体"/>
                <w:color w:val="000000"/>
                <w:szCs w:val="21"/>
              </w:rPr>
              <w:t>大型修缮</w:t>
            </w:r>
          </w:p>
        </w:tc>
        <w:tc>
          <w:tcPr>
            <w:tcW w:w="2199" w:type="dxa"/>
          </w:tcPr>
          <w:p>
            <w:pPr>
              <w:jc w:val="right"/>
              <w:rPr>
                <w:rFonts w:ascii="宋体" w:hAnsi="宋体" w:cs="宋体"/>
                <w:szCs w:val="21"/>
              </w:rPr>
            </w:pPr>
            <w:r>
              <w:rPr>
                <w:rFonts w:ascii="宋体" w:hAnsi="宋体" w:cs="宋体"/>
                <w:kern w:val="0"/>
                <w:szCs w:val="21"/>
              </w:rPr>
              <w:t>0.00</w:t>
            </w:r>
          </w:p>
        </w:tc>
      </w:tr>
      <w:permEnd w:id="19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199"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31007</w:t>
            </w:r>
          </w:p>
        </w:tc>
        <w:tc>
          <w:tcPr>
            <w:tcW w:w="3468" w:type="dxa"/>
            <w:vAlign w:val="center"/>
          </w:tcPr>
          <w:p>
            <w:pPr>
              <w:rPr>
                <w:rFonts w:ascii="宋体" w:hAnsi="宋体" w:cs="宋体"/>
                <w:color w:val="000000"/>
                <w:szCs w:val="21"/>
              </w:rPr>
            </w:pPr>
            <w:r>
              <w:rPr>
                <w:rFonts w:hint="eastAsia" w:ascii="宋体" w:hAnsi="宋体" w:cs="宋体"/>
                <w:color w:val="000000"/>
                <w:szCs w:val="21"/>
              </w:rPr>
              <w:t>信息网络及软件购置更新</w:t>
            </w:r>
          </w:p>
        </w:tc>
        <w:tc>
          <w:tcPr>
            <w:tcW w:w="2199" w:type="dxa"/>
          </w:tcPr>
          <w:p>
            <w:pPr>
              <w:jc w:val="right"/>
              <w:rPr>
                <w:rFonts w:ascii="宋体" w:hAnsi="宋体" w:cs="宋体"/>
                <w:szCs w:val="21"/>
              </w:rPr>
            </w:pPr>
            <w:r>
              <w:rPr>
                <w:rFonts w:ascii="宋体" w:hAnsi="宋体" w:cs="宋体"/>
                <w:kern w:val="0"/>
                <w:szCs w:val="21"/>
              </w:rPr>
              <w:t>0.00</w:t>
            </w:r>
          </w:p>
        </w:tc>
      </w:tr>
      <w:permEnd w:id="19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0"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31008</w:t>
            </w:r>
          </w:p>
        </w:tc>
        <w:tc>
          <w:tcPr>
            <w:tcW w:w="3468" w:type="dxa"/>
            <w:vAlign w:val="center"/>
          </w:tcPr>
          <w:p>
            <w:pPr>
              <w:rPr>
                <w:rFonts w:ascii="宋体" w:hAnsi="宋体" w:cs="宋体"/>
                <w:color w:val="000000"/>
                <w:szCs w:val="21"/>
              </w:rPr>
            </w:pPr>
            <w:r>
              <w:rPr>
                <w:rFonts w:hint="eastAsia" w:ascii="宋体" w:hAnsi="宋体" w:cs="宋体"/>
                <w:color w:val="000000"/>
                <w:szCs w:val="21"/>
              </w:rPr>
              <w:t>物资储备</w:t>
            </w:r>
          </w:p>
        </w:tc>
        <w:tc>
          <w:tcPr>
            <w:tcW w:w="2199" w:type="dxa"/>
          </w:tcPr>
          <w:p>
            <w:pPr>
              <w:jc w:val="right"/>
              <w:rPr>
                <w:rFonts w:ascii="宋体" w:hAnsi="宋体" w:cs="宋体"/>
                <w:szCs w:val="21"/>
              </w:rPr>
            </w:pPr>
            <w:r>
              <w:rPr>
                <w:rFonts w:ascii="宋体" w:hAnsi="宋体" w:cs="宋体"/>
                <w:kern w:val="0"/>
                <w:szCs w:val="21"/>
              </w:rPr>
              <w:t>0.00</w:t>
            </w:r>
          </w:p>
        </w:tc>
      </w:tr>
      <w:permEnd w:id="20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1"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31009</w:t>
            </w:r>
          </w:p>
        </w:tc>
        <w:tc>
          <w:tcPr>
            <w:tcW w:w="3468" w:type="dxa"/>
            <w:vAlign w:val="center"/>
          </w:tcPr>
          <w:p>
            <w:pPr>
              <w:rPr>
                <w:rFonts w:ascii="宋体" w:hAnsi="宋体" w:cs="宋体"/>
                <w:color w:val="000000"/>
                <w:szCs w:val="21"/>
              </w:rPr>
            </w:pPr>
            <w:r>
              <w:rPr>
                <w:rFonts w:hint="eastAsia" w:ascii="宋体" w:hAnsi="宋体" w:cs="宋体"/>
                <w:color w:val="000000"/>
                <w:szCs w:val="21"/>
              </w:rPr>
              <w:t>土地补偿</w:t>
            </w:r>
          </w:p>
        </w:tc>
        <w:tc>
          <w:tcPr>
            <w:tcW w:w="2199" w:type="dxa"/>
          </w:tcPr>
          <w:p>
            <w:pPr>
              <w:jc w:val="right"/>
              <w:rPr>
                <w:rFonts w:ascii="宋体" w:hAnsi="宋体" w:cs="宋体"/>
                <w:szCs w:val="21"/>
              </w:rPr>
            </w:pPr>
            <w:r>
              <w:rPr>
                <w:rFonts w:ascii="宋体" w:hAnsi="宋体" w:cs="宋体"/>
                <w:kern w:val="0"/>
                <w:szCs w:val="21"/>
              </w:rPr>
              <w:t>0.00</w:t>
            </w:r>
          </w:p>
        </w:tc>
      </w:tr>
      <w:permEnd w:id="20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2"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31010</w:t>
            </w:r>
          </w:p>
        </w:tc>
        <w:tc>
          <w:tcPr>
            <w:tcW w:w="3468" w:type="dxa"/>
            <w:vAlign w:val="center"/>
          </w:tcPr>
          <w:p>
            <w:pPr>
              <w:rPr>
                <w:rFonts w:ascii="宋体" w:hAnsi="宋体" w:cs="宋体"/>
                <w:color w:val="000000"/>
                <w:szCs w:val="21"/>
              </w:rPr>
            </w:pPr>
            <w:r>
              <w:rPr>
                <w:rFonts w:hint="eastAsia" w:ascii="宋体" w:hAnsi="宋体" w:cs="宋体"/>
                <w:color w:val="000000"/>
                <w:szCs w:val="21"/>
              </w:rPr>
              <w:t>安置补助</w:t>
            </w:r>
          </w:p>
        </w:tc>
        <w:tc>
          <w:tcPr>
            <w:tcW w:w="2199" w:type="dxa"/>
          </w:tcPr>
          <w:p>
            <w:pPr>
              <w:jc w:val="right"/>
              <w:rPr>
                <w:rFonts w:ascii="宋体" w:hAnsi="宋体" w:cs="宋体"/>
                <w:szCs w:val="21"/>
              </w:rPr>
            </w:pPr>
            <w:r>
              <w:rPr>
                <w:rFonts w:ascii="宋体" w:hAnsi="宋体" w:cs="宋体"/>
                <w:kern w:val="0"/>
                <w:szCs w:val="21"/>
              </w:rPr>
              <w:t>0.00</w:t>
            </w:r>
          </w:p>
        </w:tc>
      </w:tr>
      <w:permEnd w:id="20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3"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31011</w:t>
            </w:r>
          </w:p>
        </w:tc>
        <w:tc>
          <w:tcPr>
            <w:tcW w:w="3468" w:type="dxa"/>
            <w:vAlign w:val="center"/>
          </w:tcPr>
          <w:p>
            <w:pPr>
              <w:rPr>
                <w:rFonts w:ascii="宋体" w:hAnsi="宋体" w:cs="宋体"/>
                <w:color w:val="000000"/>
                <w:szCs w:val="21"/>
              </w:rPr>
            </w:pPr>
            <w:r>
              <w:rPr>
                <w:rFonts w:hint="eastAsia" w:ascii="宋体" w:hAnsi="宋体" w:cs="宋体"/>
                <w:color w:val="000000"/>
                <w:szCs w:val="21"/>
              </w:rPr>
              <w:t>地上附着物和青苗补偿</w:t>
            </w:r>
          </w:p>
        </w:tc>
        <w:tc>
          <w:tcPr>
            <w:tcW w:w="2199" w:type="dxa"/>
          </w:tcPr>
          <w:p>
            <w:pPr>
              <w:jc w:val="right"/>
              <w:rPr>
                <w:rFonts w:ascii="宋体" w:hAnsi="宋体" w:cs="宋体"/>
                <w:szCs w:val="21"/>
              </w:rPr>
            </w:pPr>
            <w:r>
              <w:rPr>
                <w:rFonts w:ascii="宋体" w:hAnsi="宋体" w:cs="宋体"/>
                <w:kern w:val="0"/>
                <w:szCs w:val="21"/>
              </w:rPr>
              <w:t>0.00</w:t>
            </w:r>
          </w:p>
        </w:tc>
      </w:tr>
      <w:permEnd w:id="20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4"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31012</w:t>
            </w:r>
          </w:p>
        </w:tc>
        <w:tc>
          <w:tcPr>
            <w:tcW w:w="3468" w:type="dxa"/>
            <w:vAlign w:val="center"/>
          </w:tcPr>
          <w:p>
            <w:pPr>
              <w:rPr>
                <w:rFonts w:ascii="宋体" w:hAnsi="宋体" w:cs="宋体"/>
                <w:color w:val="000000"/>
                <w:szCs w:val="21"/>
              </w:rPr>
            </w:pPr>
            <w:r>
              <w:rPr>
                <w:rFonts w:hint="eastAsia" w:ascii="宋体" w:hAnsi="宋体" w:cs="宋体"/>
                <w:color w:val="000000"/>
                <w:szCs w:val="21"/>
              </w:rPr>
              <w:t>拆迁补偿</w:t>
            </w:r>
          </w:p>
        </w:tc>
        <w:tc>
          <w:tcPr>
            <w:tcW w:w="2199" w:type="dxa"/>
          </w:tcPr>
          <w:p>
            <w:pPr>
              <w:jc w:val="right"/>
              <w:rPr>
                <w:rFonts w:ascii="宋体" w:hAnsi="宋体" w:cs="宋体"/>
                <w:szCs w:val="21"/>
              </w:rPr>
            </w:pPr>
            <w:r>
              <w:rPr>
                <w:rFonts w:ascii="宋体" w:hAnsi="宋体" w:cs="宋体"/>
                <w:kern w:val="0"/>
                <w:szCs w:val="21"/>
              </w:rPr>
              <w:t>0.00</w:t>
            </w:r>
          </w:p>
        </w:tc>
      </w:tr>
      <w:permEnd w:id="20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5"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31013</w:t>
            </w:r>
          </w:p>
        </w:tc>
        <w:tc>
          <w:tcPr>
            <w:tcW w:w="3468" w:type="dxa"/>
            <w:vAlign w:val="center"/>
          </w:tcPr>
          <w:p>
            <w:pPr>
              <w:rPr>
                <w:rFonts w:ascii="宋体" w:hAnsi="宋体" w:cs="宋体"/>
                <w:color w:val="000000"/>
                <w:szCs w:val="21"/>
              </w:rPr>
            </w:pPr>
            <w:r>
              <w:rPr>
                <w:rFonts w:hint="eastAsia" w:ascii="宋体" w:hAnsi="宋体" w:cs="宋体"/>
                <w:color w:val="000000"/>
                <w:szCs w:val="21"/>
              </w:rPr>
              <w:t>公务用车购置</w:t>
            </w:r>
          </w:p>
        </w:tc>
        <w:tc>
          <w:tcPr>
            <w:tcW w:w="2199" w:type="dxa"/>
          </w:tcPr>
          <w:p>
            <w:pPr>
              <w:jc w:val="right"/>
              <w:rPr>
                <w:rFonts w:ascii="宋体" w:hAnsi="宋体" w:cs="宋体"/>
                <w:szCs w:val="21"/>
              </w:rPr>
            </w:pPr>
            <w:r>
              <w:rPr>
                <w:rFonts w:ascii="宋体" w:hAnsi="宋体" w:cs="宋体"/>
                <w:kern w:val="0"/>
                <w:szCs w:val="21"/>
              </w:rPr>
              <w:t>0.00</w:t>
            </w:r>
          </w:p>
        </w:tc>
      </w:tr>
      <w:permEnd w:id="20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6"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31019</w:t>
            </w:r>
          </w:p>
        </w:tc>
        <w:tc>
          <w:tcPr>
            <w:tcW w:w="3468" w:type="dxa"/>
            <w:vAlign w:val="center"/>
          </w:tcPr>
          <w:p>
            <w:pPr>
              <w:rPr>
                <w:rFonts w:ascii="宋体" w:hAnsi="宋体" w:cs="宋体"/>
                <w:color w:val="000000"/>
                <w:szCs w:val="21"/>
              </w:rPr>
            </w:pPr>
            <w:r>
              <w:rPr>
                <w:rFonts w:hint="eastAsia" w:ascii="宋体" w:hAnsi="宋体" w:cs="宋体"/>
                <w:color w:val="000000"/>
                <w:szCs w:val="21"/>
              </w:rPr>
              <w:t>其他交通工具购置</w:t>
            </w:r>
          </w:p>
        </w:tc>
        <w:tc>
          <w:tcPr>
            <w:tcW w:w="2199" w:type="dxa"/>
          </w:tcPr>
          <w:p>
            <w:pPr>
              <w:jc w:val="right"/>
              <w:rPr>
                <w:rFonts w:ascii="宋体" w:hAnsi="宋体" w:cs="宋体"/>
                <w:szCs w:val="21"/>
              </w:rPr>
            </w:pPr>
            <w:r>
              <w:rPr>
                <w:rFonts w:ascii="宋体" w:hAnsi="宋体" w:cs="宋体"/>
                <w:kern w:val="0"/>
                <w:szCs w:val="21"/>
              </w:rPr>
              <w:t>0.00</w:t>
            </w:r>
          </w:p>
        </w:tc>
      </w:tr>
      <w:permEnd w:id="20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7"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31021</w:t>
            </w:r>
          </w:p>
        </w:tc>
        <w:tc>
          <w:tcPr>
            <w:tcW w:w="3468" w:type="dxa"/>
            <w:vAlign w:val="center"/>
          </w:tcPr>
          <w:p>
            <w:pPr>
              <w:rPr>
                <w:rFonts w:ascii="宋体" w:hAnsi="宋体" w:cs="宋体"/>
                <w:color w:val="000000"/>
                <w:szCs w:val="21"/>
              </w:rPr>
            </w:pPr>
            <w:r>
              <w:rPr>
                <w:rFonts w:hint="eastAsia" w:ascii="宋体" w:hAnsi="宋体" w:cs="宋体"/>
                <w:color w:val="000000"/>
                <w:szCs w:val="21"/>
              </w:rPr>
              <w:t>文物和陈列品购置</w:t>
            </w:r>
          </w:p>
        </w:tc>
        <w:tc>
          <w:tcPr>
            <w:tcW w:w="2199" w:type="dxa"/>
          </w:tcPr>
          <w:p>
            <w:pPr>
              <w:jc w:val="right"/>
              <w:rPr>
                <w:rFonts w:ascii="宋体" w:hAnsi="宋体" w:cs="宋体"/>
                <w:szCs w:val="21"/>
              </w:rPr>
            </w:pPr>
            <w:r>
              <w:rPr>
                <w:rFonts w:ascii="宋体" w:hAnsi="宋体" w:cs="宋体"/>
                <w:kern w:val="0"/>
                <w:szCs w:val="21"/>
              </w:rPr>
              <w:t>0.00</w:t>
            </w:r>
          </w:p>
        </w:tc>
      </w:tr>
      <w:permEnd w:id="20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8"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31022</w:t>
            </w:r>
          </w:p>
        </w:tc>
        <w:tc>
          <w:tcPr>
            <w:tcW w:w="3468" w:type="dxa"/>
            <w:vAlign w:val="center"/>
          </w:tcPr>
          <w:p>
            <w:pPr>
              <w:rPr>
                <w:rFonts w:ascii="宋体" w:hAnsi="宋体" w:cs="宋体"/>
                <w:color w:val="000000"/>
                <w:szCs w:val="21"/>
              </w:rPr>
            </w:pPr>
            <w:r>
              <w:rPr>
                <w:rFonts w:hint="eastAsia" w:ascii="宋体" w:hAnsi="宋体" w:cs="宋体"/>
                <w:color w:val="000000"/>
                <w:szCs w:val="21"/>
              </w:rPr>
              <w:t>无形资产购置</w:t>
            </w:r>
          </w:p>
        </w:tc>
        <w:tc>
          <w:tcPr>
            <w:tcW w:w="2199" w:type="dxa"/>
          </w:tcPr>
          <w:p>
            <w:pPr>
              <w:jc w:val="right"/>
              <w:rPr>
                <w:rFonts w:ascii="宋体" w:hAnsi="宋体" w:cs="宋体"/>
                <w:szCs w:val="21"/>
              </w:rPr>
            </w:pPr>
            <w:r>
              <w:rPr>
                <w:rFonts w:ascii="宋体" w:hAnsi="宋体" w:cs="宋体"/>
                <w:kern w:val="0"/>
                <w:szCs w:val="21"/>
              </w:rPr>
              <w:t>0.00</w:t>
            </w:r>
          </w:p>
        </w:tc>
      </w:tr>
      <w:permEnd w:id="20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09"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31099</w:t>
            </w:r>
          </w:p>
        </w:tc>
        <w:tc>
          <w:tcPr>
            <w:tcW w:w="3468" w:type="dxa"/>
            <w:vAlign w:val="center"/>
          </w:tcPr>
          <w:p>
            <w:pPr>
              <w:rPr>
                <w:rFonts w:ascii="宋体" w:hAnsi="宋体" w:cs="宋体"/>
                <w:color w:val="000000"/>
                <w:szCs w:val="21"/>
              </w:rPr>
            </w:pPr>
            <w:r>
              <w:rPr>
                <w:rFonts w:hint="eastAsia" w:ascii="宋体" w:hAnsi="宋体" w:cs="宋体"/>
                <w:color w:val="000000"/>
                <w:szCs w:val="21"/>
              </w:rPr>
              <w:t>其他资本性支出</w:t>
            </w:r>
          </w:p>
        </w:tc>
        <w:tc>
          <w:tcPr>
            <w:tcW w:w="2199" w:type="dxa"/>
          </w:tcPr>
          <w:p>
            <w:pPr>
              <w:jc w:val="right"/>
              <w:rPr>
                <w:rFonts w:ascii="宋体" w:hAnsi="宋体" w:cs="宋体"/>
                <w:szCs w:val="21"/>
              </w:rPr>
            </w:pPr>
            <w:r>
              <w:rPr>
                <w:rFonts w:ascii="宋体" w:hAnsi="宋体" w:cs="宋体"/>
                <w:kern w:val="0"/>
                <w:szCs w:val="21"/>
              </w:rPr>
              <w:t>0.00</w:t>
            </w:r>
          </w:p>
        </w:tc>
      </w:tr>
      <w:permEnd w:id="20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0"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312</w:t>
            </w:r>
          </w:p>
        </w:tc>
        <w:tc>
          <w:tcPr>
            <w:tcW w:w="3468" w:type="dxa"/>
            <w:vAlign w:val="center"/>
          </w:tcPr>
          <w:p>
            <w:pPr>
              <w:rPr>
                <w:rFonts w:ascii="宋体" w:hAnsi="宋体" w:cs="宋体"/>
                <w:color w:val="000000"/>
                <w:szCs w:val="21"/>
              </w:rPr>
            </w:pPr>
            <w:r>
              <w:rPr>
                <w:rFonts w:hint="eastAsia" w:ascii="宋体" w:hAnsi="宋体" w:cs="宋体"/>
                <w:color w:val="000000"/>
                <w:szCs w:val="21"/>
              </w:rPr>
              <w:t>对企业补助</w:t>
            </w:r>
          </w:p>
        </w:tc>
        <w:tc>
          <w:tcPr>
            <w:tcW w:w="2199" w:type="dxa"/>
          </w:tcPr>
          <w:p>
            <w:pPr>
              <w:jc w:val="right"/>
              <w:rPr>
                <w:rFonts w:ascii="宋体" w:hAnsi="宋体" w:cs="宋体"/>
                <w:szCs w:val="21"/>
              </w:rPr>
            </w:pPr>
            <w:r>
              <w:rPr>
                <w:rFonts w:ascii="宋体" w:hAnsi="宋体" w:cs="宋体"/>
                <w:kern w:val="0"/>
                <w:szCs w:val="21"/>
              </w:rPr>
              <w:t>0.00</w:t>
            </w:r>
          </w:p>
        </w:tc>
      </w:tr>
      <w:permEnd w:id="2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1"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31201</w:t>
            </w:r>
          </w:p>
        </w:tc>
        <w:tc>
          <w:tcPr>
            <w:tcW w:w="3468" w:type="dxa"/>
            <w:vAlign w:val="center"/>
          </w:tcPr>
          <w:p>
            <w:pPr>
              <w:rPr>
                <w:rFonts w:ascii="宋体" w:hAnsi="宋体" w:cs="宋体"/>
                <w:color w:val="000000"/>
                <w:szCs w:val="21"/>
              </w:rPr>
            </w:pPr>
            <w:r>
              <w:rPr>
                <w:rFonts w:hint="eastAsia" w:ascii="宋体" w:hAnsi="宋体" w:cs="宋体"/>
                <w:color w:val="000000"/>
                <w:szCs w:val="21"/>
              </w:rPr>
              <w:t>资本金注入</w:t>
            </w:r>
          </w:p>
        </w:tc>
        <w:tc>
          <w:tcPr>
            <w:tcW w:w="2199" w:type="dxa"/>
          </w:tcPr>
          <w:p>
            <w:pPr>
              <w:jc w:val="right"/>
              <w:rPr>
                <w:rFonts w:ascii="宋体" w:hAnsi="宋体" w:cs="宋体"/>
                <w:szCs w:val="21"/>
              </w:rPr>
            </w:pPr>
            <w:r>
              <w:rPr>
                <w:rFonts w:ascii="宋体" w:hAnsi="宋体" w:cs="宋体"/>
                <w:kern w:val="0"/>
                <w:szCs w:val="21"/>
              </w:rPr>
              <w:t>0.00</w:t>
            </w:r>
          </w:p>
        </w:tc>
      </w:tr>
      <w:permEnd w:id="21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2"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31203</w:t>
            </w:r>
          </w:p>
        </w:tc>
        <w:tc>
          <w:tcPr>
            <w:tcW w:w="3468" w:type="dxa"/>
            <w:vAlign w:val="center"/>
          </w:tcPr>
          <w:p>
            <w:pPr>
              <w:rPr>
                <w:rFonts w:ascii="宋体" w:hAnsi="宋体" w:cs="宋体"/>
                <w:color w:val="000000"/>
                <w:szCs w:val="21"/>
              </w:rPr>
            </w:pPr>
            <w:r>
              <w:rPr>
                <w:rFonts w:hint="eastAsia" w:ascii="宋体" w:hAnsi="宋体" w:cs="宋体"/>
                <w:color w:val="000000"/>
                <w:szCs w:val="21"/>
              </w:rPr>
              <w:t>政府投资基金股权投资</w:t>
            </w:r>
          </w:p>
        </w:tc>
        <w:tc>
          <w:tcPr>
            <w:tcW w:w="2199" w:type="dxa"/>
          </w:tcPr>
          <w:p>
            <w:pPr>
              <w:jc w:val="right"/>
              <w:rPr>
                <w:rFonts w:ascii="宋体" w:hAnsi="宋体" w:cs="宋体"/>
                <w:szCs w:val="21"/>
              </w:rPr>
            </w:pPr>
            <w:r>
              <w:rPr>
                <w:rFonts w:ascii="宋体" w:hAnsi="宋体" w:cs="宋体"/>
                <w:kern w:val="0"/>
                <w:szCs w:val="21"/>
              </w:rPr>
              <w:t>0.00</w:t>
            </w:r>
          </w:p>
        </w:tc>
      </w:tr>
      <w:permEnd w:id="2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3"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31204</w:t>
            </w:r>
          </w:p>
        </w:tc>
        <w:tc>
          <w:tcPr>
            <w:tcW w:w="3468" w:type="dxa"/>
            <w:vAlign w:val="center"/>
          </w:tcPr>
          <w:p>
            <w:pPr>
              <w:rPr>
                <w:rFonts w:ascii="宋体" w:hAnsi="宋体" w:cs="宋体"/>
                <w:color w:val="000000"/>
                <w:szCs w:val="21"/>
              </w:rPr>
            </w:pPr>
            <w:r>
              <w:rPr>
                <w:rFonts w:hint="eastAsia" w:ascii="宋体" w:hAnsi="宋体" w:cs="宋体"/>
                <w:color w:val="000000"/>
                <w:szCs w:val="21"/>
              </w:rPr>
              <w:t>费用补贴</w:t>
            </w:r>
          </w:p>
        </w:tc>
        <w:tc>
          <w:tcPr>
            <w:tcW w:w="2199" w:type="dxa"/>
          </w:tcPr>
          <w:p>
            <w:pPr>
              <w:jc w:val="right"/>
              <w:rPr>
                <w:rFonts w:ascii="宋体" w:hAnsi="宋体" w:cs="宋体"/>
                <w:szCs w:val="21"/>
              </w:rPr>
            </w:pPr>
            <w:r>
              <w:rPr>
                <w:rFonts w:ascii="宋体" w:hAnsi="宋体" w:cs="宋体"/>
                <w:kern w:val="0"/>
                <w:szCs w:val="21"/>
              </w:rPr>
              <w:t>0.00</w:t>
            </w:r>
          </w:p>
        </w:tc>
      </w:tr>
      <w:permEnd w:id="21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4"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31205</w:t>
            </w:r>
          </w:p>
        </w:tc>
        <w:tc>
          <w:tcPr>
            <w:tcW w:w="3468" w:type="dxa"/>
            <w:vAlign w:val="center"/>
          </w:tcPr>
          <w:p>
            <w:pPr>
              <w:rPr>
                <w:rFonts w:ascii="宋体" w:hAnsi="宋体" w:cs="宋体"/>
                <w:color w:val="000000"/>
                <w:szCs w:val="21"/>
              </w:rPr>
            </w:pPr>
            <w:r>
              <w:rPr>
                <w:rFonts w:hint="eastAsia" w:ascii="宋体" w:hAnsi="宋体" w:cs="宋体"/>
                <w:color w:val="000000"/>
                <w:szCs w:val="21"/>
              </w:rPr>
              <w:t>利息补贴</w:t>
            </w:r>
          </w:p>
        </w:tc>
        <w:tc>
          <w:tcPr>
            <w:tcW w:w="2199" w:type="dxa"/>
          </w:tcPr>
          <w:p>
            <w:pPr>
              <w:jc w:val="right"/>
              <w:rPr>
                <w:rFonts w:ascii="宋体" w:hAnsi="宋体" w:cs="宋体"/>
                <w:szCs w:val="21"/>
              </w:rPr>
            </w:pPr>
            <w:r>
              <w:rPr>
                <w:rFonts w:ascii="宋体" w:hAnsi="宋体" w:cs="宋体"/>
                <w:kern w:val="0"/>
                <w:szCs w:val="21"/>
              </w:rPr>
              <w:t>0.00</w:t>
            </w:r>
          </w:p>
        </w:tc>
      </w:tr>
      <w:permEnd w:id="2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5"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31299</w:t>
            </w:r>
          </w:p>
        </w:tc>
        <w:tc>
          <w:tcPr>
            <w:tcW w:w="3468" w:type="dxa"/>
            <w:vAlign w:val="center"/>
          </w:tcPr>
          <w:p>
            <w:pPr>
              <w:rPr>
                <w:rFonts w:ascii="宋体" w:hAnsi="宋体" w:cs="宋体"/>
                <w:color w:val="000000"/>
                <w:szCs w:val="21"/>
              </w:rPr>
            </w:pPr>
            <w:r>
              <w:rPr>
                <w:rFonts w:hint="eastAsia" w:ascii="宋体" w:hAnsi="宋体" w:cs="宋体"/>
                <w:color w:val="000000"/>
                <w:szCs w:val="21"/>
              </w:rPr>
              <w:t>其他对企业补助</w:t>
            </w:r>
          </w:p>
        </w:tc>
        <w:tc>
          <w:tcPr>
            <w:tcW w:w="2199" w:type="dxa"/>
          </w:tcPr>
          <w:p>
            <w:pPr>
              <w:jc w:val="right"/>
              <w:rPr>
                <w:rFonts w:ascii="宋体" w:hAnsi="宋体" w:cs="宋体"/>
                <w:szCs w:val="21"/>
              </w:rPr>
            </w:pPr>
            <w:r>
              <w:rPr>
                <w:rFonts w:ascii="宋体" w:hAnsi="宋体" w:cs="宋体"/>
                <w:kern w:val="0"/>
                <w:szCs w:val="21"/>
              </w:rPr>
              <w:t>0.00</w:t>
            </w:r>
          </w:p>
        </w:tc>
      </w:tr>
      <w:permEnd w:id="21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6"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307</w:t>
            </w:r>
          </w:p>
        </w:tc>
        <w:tc>
          <w:tcPr>
            <w:tcW w:w="3468" w:type="dxa"/>
            <w:vAlign w:val="center"/>
          </w:tcPr>
          <w:p>
            <w:pPr>
              <w:rPr>
                <w:rFonts w:ascii="宋体" w:hAnsi="宋体" w:cs="宋体"/>
                <w:color w:val="000000"/>
                <w:szCs w:val="21"/>
              </w:rPr>
            </w:pPr>
            <w:r>
              <w:rPr>
                <w:rFonts w:hint="eastAsia" w:ascii="宋体" w:hAnsi="宋体" w:cs="宋体"/>
                <w:color w:val="000000"/>
                <w:szCs w:val="21"/>
              </w:rPr>
              <w:t>债务利息及费用支出</w:t>
            </w:r>
          </w:p>
        </w:tc>
        <w:tc>
          <w:tcPr>
            <w:tcW w:w="2199" w:type="dxa"/>
          </w:tcPr>
          <w:p>
            <w:pPr>
              <w:jc w:val="right"/>
              <w:rPr>
                <w:rFonts w:ascii="宋体" w:hAnsi="宋体" w:cs="宋体"/>
                <w:szCs w:val="21"/>
              </w:rPr>
            </w:pPr>
            <w:r>
              <w:rPr>
                <w:rFonts w:ascii="宋体" w:hAnsi="宋体" w:cs="宋体"/>
                <w:kern w:val="0"/>
                <w:szCs w:val="21"/>
              </w:rPr>
              <w:t>0.00</w:t>
            </w:r>
          </w:p>
        </w:tc>
      </w:tr>
      <w:permEnd w:id="2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7"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30701</w:t>
            </w:r>
          </w:p>
        </w:tc>
        <w:tc>
          <w:tcPr>
            <w:tcW w:w="3468" w:type="dxa"/>
            <w:vAlign w:val="center"/>
          </w:tcPr>
          <w:p>
            <w:pPr>
              <w:rPr>
                <w:rFonts w:ascii="宋体" w:hAnsi="宋体" w:cs="宋体"/>
                <w:color w:val="000000"/>
                <w:szCs w:val="21"/>
              </w:rPr>
            </w:pPr>
            <w:r>
              <w:rPr>
                <w:rFonts w:hint="eastAsia" w:ascii="宋体" w:hAnsi="宋体" w:cs="宋体"/>
                <w:color w:val="000000"/>
                <w:szCs w:val="21"/>
              </w:rPr>
              <w:t>国内债务付息</w:t>
            </w:r>
          </w:p>
        </w:tc>
        <w:tc>
          <w:tcPr>
            <w:tcW w:w="2199" w:type="dxa"/>
          </w:tcPr>
          <w:p>
            <w:pPr>
              <w:jc w:val="right"/>
              <w:rPr>
                <w:rFonts w:ascii="宋体" w:hAnsi="宋体" w:cs="宋体"/>
                <w:szCs w:val="21"/>
              </w:rPr>
            </w:pPr>
            <w:r>
              <w:rPr>
                <w:rFonts w:ascii="宋体" w:hAnsi="宋体" w:cs="宋体"/>
                <w:kern w:val="0"/>
                <w:szCs w:val="21"/>
              </w:rPr>
              <w:t>0.00</w:t>
            </w:r>
          </w:p>
        </w:tc>
      </w:tr>
      <w:permEnd w:id="21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8"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30702</w:t>
            </w:r>
          </w:p>
        </w:tc>
        <w:tc>
          <w:tcPr>
            <w:tcW w:w="3468" w:type="dxa"/>
            <w:vAlign w:val="center"/>
          </w:tcPr>
          <w:p>
            <w:pPr>
              <w:rPr>
                <w:rFonts w:ascii="宋体" w:hAnsi="宋体" w:cs="宋体"/>
                <w:color w:val="000000"/>
                <w:szCs w:val="21"/>
              </w:rPr>
            </w:pPr>
            <w:r>
              <w:rPr>
                <w:rFonts w:hint="eastAsia" w:ascii="宋体" w:hAnsi="宋体" w:cs="宋体"/>
                <w:color w:val="000000"/>
                <w:szCs w:val="21"/>
              </w:rPr>
              <w:t>国外债务付息</w:t>
            </w:r>
          </w:p>
        </w:tc>
        <w:tc>
          <w:tcPr>
            <w:tcW w:w="2199" w:type="dxa"/>
          </w:tcPr>
          <w:p>
            <w:pPr>
              <w:jc w:val="right"/>
              <w:rPr>
                <w:rFonts w:ascii="宋体" w:hAnsi="宋体" w:cs="宋体"/>
                <w:szCs w:val="21"/>
              </w:rPr>
            </w:pPr>
            <w:r>
              <w:rPr>
                <w:rFonts w:ascii="宋体" w:hAnsi="宋体" w:cs="宋体"/>
                <w:kern w:val="0"/>
                <w:szCs w:val="21"/>
              </w:rPr>
              <w:t>0.00</w:t>
            </w:r>
          </w:p>
        </w:tc>
      </w:tr>
      <w:permEnd w:id="2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19"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30703</w:t>
            </w:r>
          </w:p>
        </w:tc>
        <w:tc>
          <w:tcPr>
            <w:tcW w:w="3468" w:type="dxa"/>
            <w:vAlign w:val="center"/>
          </w:tcPr>
          <w:p>
            <w:pPr>
              <w:rPr>
                <w:rFonts w:ascii="宋体" w:hAnsi="宋体" w:cs="宋体"/>
                <w:color w:val="000000"/>
                <w:szCs w:val="21"/>
              </w:rPr>
            </w:pPr>
            <w:r>
              <w:rPr>
                <w:rFonts w:hint="eastAsia" w:ascii="宋体" w:hAnsi="宋体" w:cs="宋体"/>
                <w:color w:val="000000"/>
                <w:szCs w:val="21"/>
              </w:rPr>
              <w:t>国内债务发行费用</w:t>
            </w:r>
          </w:p>
        </w:tc>
        <w:tc>
          <w:tcPr>
            <w:tcW w:w="2199" w:type="dxa"/>
          </w:tcPr>
          <w:p>
            <w:pPr>
              <w:jc w:val="right"/>
              <w:rPr>
                <w:rFonts w:ascii="宋体" w:hAnsi="宋体" w:cs="宋体"/>
                <w:szCs w:val="21"/>
              </w:rPr>
            </w:pPr>
            <w:r>
              <w:rPr>
                <w:rFonts w:ascii="宋体" w:hAnsi="宋体" w:cs="宋体"/>
                <w:kern w:val="0"/>
                <w:szCs w:val="21"/>
              </w:rPr>
              <w:t>0.00</w:t>
            </w:r>
          </w:p>
        </w:tc>
      </w:tr>
      <w:permEnd w:id="21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20"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30704</w:t>
            </w:r>
          </w:p>
        </w:tc>
        <w:tc>
          <w:tcPr>
            <w:tcW w:w="3468" w:type="dxa"/>
            <w:vAlign w:val="center"/>
          </w:tcPr>
          <w:p>
            <w:pPr>
              <w:rPr>
                <w:rFonts w:ascii="宋体" w:hAnsi="宋体" w:cs="宋体"/>
                <w:color w:val="000000"/>
                <w:szCs w:val="21"/>
              </w:rPr>
            </w:pPr>
            <w:r>
              <w:rPr>
                <w:rFonts w:hint="eastAsia" w:ascii="宋体" w:hAnsi="宋体" w:cs="宋体"/>
                <w:color w:val="000000"/>
                <w:szCs w:val="21"/>
              </w:rPr>
              <w:t>国外债务发行费用</w:t>
            </w:r>
          </w:p>
        </w:tc>
        <w:tc>
          <w:tcPr>
            <w:tcW w:w="2199" w:type="dxa"/>
          </w:tcPr>
          <w:p>
            <w:pPr>
              <w:jc w:val="right"/>
              <w:rPr>
                <w:rFonts w:ascii="宋体" w:hAnsi="宋体" w:cs="宋体"/>
                <w:szCs w:val="21"/>
              </w:rPr>
            </w:pPr>
            <w:r>
              <w:rPr>
                <w:rFonts w:ascii="宋体" w:hAnsi="宋体" w:cs="宋体"/>
                <w:kern w:val="0"/>
                <w:szCs w:val="21"/>
              </w:rPr>
              <w:t>0.00</w:t>
            </w:r>
          </w:p>
        </w:tc>
      </w:tr>
      <w:permEnd w:id="2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21"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399</w:t>
            </w:r>
          </w:p>
        </w:tc>
        <w:tc>
          <w:tcPr>
            <w:tcW w:w="3468" w:type="dxa"/>
            <w:vAlign w:val="center"/>
          </w:tcPr>
          <w:p>
            <w:pPr>
              <w:rPr>
                <w:rFonts w:ascii="宋体" w:hAnsi="宋体" w:cs="宋体"/>
                <w:color w:val="000000"/>
                <w:szCs w:val="21"/>
              </w:rPr>
            </w:pPr>
            <w:r>
              <w:rPr>
                <w:rFonts w:hint="eastAsia" w:ascii="宋体" w:hAnsi="宋体" w:cs="宋体"/>
                <w:color w:val="000000"/>
                <w:szCs w:val="21"/>
              </w:rPr>
              <w:t>其他支出</w:t>
            </w:r>
          </w:p>
        </w:tc>
        <w:tc>
          <w:tcPr>
            <w:tcW w:w="2199" w:type="dxa"/>
          </w:tcPr>
          <w:p>
            <w:pPr>
              <w:jc w:val="right"/>
              <w:rPr>
                <w:rFonts w:ascii="宋体" w:hAnsi="宋体" w:cs="宋体"/>
                <w:szCs w:val="21"/>
              </w:rPr>
            </w:pPr>
            <w:r>
              <w:rPr>
                <w:rFonts w:ascii="宋体" w:hAnsi="宋体" w:cs="宋体"/>
                <w:kern w:val="0"/>
                <w:szCs w:val="21"/>
              </w:rPr>
              <w:t>0.00</w:t>
            </w:r>
          </w:p>
        </w:tc>
      </w:tr>
      <w:permEnd w:id="22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22"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39906</w:t>
            </w:r>
          </w:p>
        </w:tc>
        <w:tc>
          <w:tcPr>
            <w:tcW w:w="3468" w:type="dxa"/>
            <w:vAlign w:val="center"/>
          </w:tcPr>
          <w:p>
            <w:pPr>
              <w:rPr>
                <w:rFonts w:ascii="宋体" w:hAnsi="宋体" w:cs="宋体"/>
                <w:color w:val="000000"/>
                <w:szCs w:val="21"/>
              </w:rPr>
            </w:pPr>
            <w:r>
              <w:rPr>
                <w:rFonts w:hint="eastAsia" w:ascii="宋体" w:hAnsi="宋体" w:cs="宋体"/>
                <w:color w:val="000000"/>
                <w:szCs w:val="21"/>
              </w:rPr>
              <w:t>赠与</w:t>
            </w:r>
          </w:p>
        </w:tc>
        <w:tc>
          <w:tcPr>
            <w:tcW w:w="2199" w:type="dxa"/>
          </w:tcPr>
          <w:p>
            <w:pPr>
              <w:jc w:val="right"/>
              <w:rPr>
                <w:rFonts w:ascii="宋体" w:hAnsi="宋体" w:cs="宋体"/>
                <w:szCs w:val="21"/>
              </w:rPr>
            </w:pPr>
            <w:r>
              <w:rPr>
                <w:rFonts w:ascii="宋体" w:hAnsi="宋体" w:cs="宋体"/>
                <w:kern w:val="0"/>
                <w:szCs w:val="21"/>
              </w:rPr>
              <w:t>0.00</w:t>
            </w:r>
          </w:p>
        </w:tc>
      </w:tr>
      <w:permEnd w:id="22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23"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39907</w:t>
            </w:r>
          </w:p>
        </w:tc>
        <w:tc>
          <w:tcPr>
            <w:tcW w:w="3468" w:type="dxa"/>
            <w:vAlign w:val="center"/>
          </w:tcPr>
          <w:p>
            <w:pPr>
              <w:rPr>
                <w:rFonts w:ascii="宋体" w:hAnsi="宋体" w:cs="宋体"/>
                <w:color w:val="000000"/>
                <w:szCs w:val="21"/>
              </w:rPr>
            </w:pPr>
            <w:r>
              <w:rPr>
                <w:rFonts w:hint="eastAsia" w:ascii="宋体" w:hAnsi="宋体" w:cs="宋体"/>
                <w:color w:val="000000"/>
                <w:szCs w:val="21"/>
              </w:rPr>
              <w:t>国家赔偿费用支出</w:t>
            </w:r>
          </w:p>
        </w:tc>
        <w:tc>
          <w:tcPr>
            <w:tcW w:w="2199" w:type="dxa"/>
          </w:tcPr>
          <w:p>
            <w:pPr>
              <w:jc w:val="right"/>
              <w:rPr>
                <w:rFonts w:ascii="宋体" w:hAnsi="宋体" w:cs="宋体"/>
                <w:szCs w:val="21"/>
              </w:rPr>
            </w:pPr>
            <w:r>
              <w:rPr>
                <w:rFonts w:ascii="宋体" w:hAnsi="宋体" w:cs="宋体"/>
                <w:kern w:val="0"/>
                <w:szCs w:val="21"/>
              </w:rPr>
              <w:t>0.00</w:t>
            </w:r>
          </w:p>
        </w:tc>
      </w:tr>
      <w:permEnd w:id="2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24"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39908</w:t>
            </w:r>
          </w:p>
        </w:tc>
        <w:tc>
          <w:tcPr>
            <w:tcW w:w="3468" w:type="dxa"/>
            <w:vAlign w:val="center"/>
          </w:tcPr>
          <w:p>
            <w:pPr>
              <w:rPr>
                <w:rFonts w:ascii="宋体" w:hAnsi="宋体" w:cs="宋体"/>
                <w:color w:val="000000"/>
                <w:szCs w:val="21"/>
              </w:rPr>
            </w:pPr>
            <w:r>
              <w:rPr>
                <w:rFonts w:hint="eastAsia" w:ascii="宋体" w:hAnsi="宋体" w:cs="宋体"/>
                <w:color w:val="000000"/>
                <w:szCs w:val="21"/>
              </w:rPr>
              <w:t>对民间非营利组织和群众性自治组织补贴</w:t>
            </w:r>
          </w:p>
        </w:tc>
        <w:tc>
          <w:tcPr>
            <w:tcW w:w="2199" w:type="dxa"/>
          </w:tcPr>
          <w:p>
            <w:pPr>
              <w:jc w:val="right"/>
              <w:rPr>
                <w:rFonts w:ascii="宋体" w:hAnsi="宋体" w:cs="宋体"/>
                <w:szCs w:val="21"/>
              </w:rPr>
            </w:pPr>
            <w:r>
              <w:rPr>
                <w:rFonts w:ascii="宋体" w:hAnsi="宋体" w:cs="宋体"/>
                <w:kern w:val="0"/>
                <w:szCs w:val="21"/>
              </w:rPr>
              <w:t>0.00</w:t>
            </w:r>
          </w:p>
        </w:tc>
      </w:tr>
      <w:permEnd w:id="2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rPr>
                <w:rFonts w:ascii="宋体" w:hAnsi="宋体" w:cs="宋体"/>
                <w:color w:val="000000"/>
                <w:szCs w:val="21"/>
              </w:rPr>
            </w:pPr>
            <w:permStart w:id="225" w:edGrp="everyone" w:colFirst="5" w:colLast="5"/>
          </w:p>
        </w:tc>
        <w:tc>
          <w:tcPr>
            <w:tcW w:w="3675" w:type="dxa"/>
            <w:vAlign w:val="center"/>
          </w:tcPr>
          <w:p>
            <w:pPr>
              <w:rPr>
                <w:rFonts w:ascii="宋体" w:hAnsi="宋体" w:cs="宋体"/>
                <w:color w:val="000000"/>
                <w:szCs w:val="21"/>
              </w:rPr>
            </w:pPr>
          </w:p>
        </w:tc>
        <w:tc>
          <w:tcPr>
            <w:tcW w:w="2045" w:type="dxa"/>
            <w:vAlign w:val="center"/>
          </w:tcPr>
          <w:p>
            <w:pPr>
              <w:jc w:val="right"/>
              <w:rPr>
                <w:rFonts w:ascii="宋体" w:hAnsi="宋体" w:cs="宋体"/>
                <w:color w:val="000000"/>
                <w:szCs w:val="21"/>
              </w:rPr>
            </w:pPr>
          </w:p>
        </w:tc>
        <w:tc>
          <w:tcPr>
            <w:tcW w:w="1417" w:type="dxa"/>
            <w:vAlign w:val="center"/>
          </w:tcPr>
          <w:p>
            <w:pPr>
              <w:rPr>
                <w:rFonts w:ascii="宋体" w:hAnsi="宋体" w:cs="宋体"/>
                <w:color w:val="000000"/>
                <w:szCs w:val="21"/>
              </w:rPr>
            </w:pPr>
            <w:r>
              <w:rPr>
                <w:rFonts w:hint="eastAsia" w:ascii="宋体" w:hAnsi="宋体" w:cs="宋体"/>
                <w:color w:val="000000"/>
                <w:szCs w:val="21"/>
              </w:rPr>
              <w:t>39999</w:t>
            </w:r>
          </w:p>
        </w:tc>
        <w:tc>
          <w:tcPr>
            <w:tcW w:w="3468" w:type="dxa"/>
            <w:vAlign w:val="center"/>
          </w:tcPr>
          <w:p>
            <w:pPr>
              <w:rPr>
                <w:rFonts w:ascii="宋体" w:hAnsi="宋体" w:cs="宋体"/>
                <w:color w:val="000000"/>
                <w:szCs w:val="21"/>
              </w:rPr>
            </w:pPr>
            <w:r>
              <w:rPr>
                <w:rFonts w:hint="eastAsia" w:ascii="宋体" w:hAnsi="宋体" w:cs="宋体"/>
                <w:color w:val="000000"/>
                <w:szCs w:val="21"/>
              </w:rPr>
              <w:t>其他支出</w:t>
            </w:r>
          </w:p>
        </w:tc>
        <w:tc>
          <w:tcPr>
            <w:tcW w:w="2199" w:type="dxa"/>
          </w:tcPr>
          <w:p>
            <w:pPr>
              <w:jc w:val="right"/>
              <w:rPr>
                <w:rFonts w:ascii="宋体" w:hAnsi="宋体" w:cs="宋体"/>
                <w:szCs w:val="21"/>
              </w:rPr>
            </w:pPr>
            <w:r>
              <w:rPr>
                <w:rFonts w:ascii="宋体" w:hAnsi="宋体" w:cs="宋体"/>
                <w:kern w:val="0"/>
                <w:szCs w:val="21"/>
              </w:rPr>
              <w:t>0.00</w:t>
            </w:r>
          </w:p>
        </w:tc>
      </w:tr>
      <w:permEnd w:id="22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widowControl/>
              <w:jc w:val="right"/>
              <w:rPr>
                <w:rFonts w:ascii="宋体" w:hAnsi="宋体" w:cs="宋体"/>
                <w:kern w:val="0"/>
                <w:szCs w:val="21"/>
              </w:rPr>
            </w:pPr>
            <w:permStart w:id="226" w:edGrp="everyone" w:colFirst="2" w:colLast="2"/>
            <w:permStart w:id="227" w:edGrp="everyone" w:colFirst="5" w:colLast="5"/>
          </w:p>
        </w:tc>
        <w:tc>
          <w:tcPr>
            <w:tcW w:w="3675" w:type="dxa"/>
            <w:vAlign w:val="center"/>
          </w:tcPr>
          <w:p>
            <w:pPr>
              <w:widowControl/>
              <w:jc w:val="left"/>
              <w:rPr>
                <w:rFonts w:ascii="宋体" w:hAnsi="宋体" w:cs="宋体"/>
                <w:kern w:val="0"/>
                <w:szCs w:val="21"/>
              </w:rPr>
            </w:pPr>
            <w:r>
              <w:rPr>
                <w:rFonts w:hint="eastAsia" w:ascii="宋体" w:hAnsi="宋体" w:cs="宋体"/>
                <w:kern w:val="0"/>
                <w:szCs w:val="21"/>
              </w:rPr>
              <w:t>人员经费合计</w:t>
            </w:r>
          </w:p>
        </w:tc>
        <w:tc>
          <w:tcPr>
            <w:tcW w:w="2045" w:type="dxa"/>
            <w:vAlign w:val="center"/>
          </w:tcPr>
          <w:p>
            <w:pPr>
              <w:jc w:val="right"/>
              <w:rPr>
                <w:rFonts w:ascii="宋体" w:hAnsi="宋体" w:cs="宋体"/>
                <w:kern w:val="0"/>
                <w:szCs w:val="21"/>
              </w:rPr>
            </w:pPr>
            <w:r>
              <w:rPr>
                <w:rFonts w:hint="eastAsia" w:cs="Arial"/>
                <w:color w:val="000000"/>
                <w:sz w:val="22"/>
                <w:szCs w:val="22"/>
              </w:rPr>
              <w:t>4,311.54</w:t>
            </w:r>
          </w:p>
        </w:tc>
        <w:tc>
          <w:tcPr>
            <w:tcW w:w="1417" w:type="dxa"/>
            <w:vAlign w:val="center"/>
          </w:tcPr>
          <w:p>
            <w:pPr>
              <w:widowControl/>
              <w:jc w:val="left"/>
              <w:rPr>
                <w:rFonts w:ascii="宋体" w:hAnsi="宋体" w:cs="宋体"/>
                <w:kern w:val="0"/>
                <w:szCs w:val="21"/>
              </w:rPr>
            </w:pPr>
          </w:p>
        </w:tc>
        <w:tc>
          <w:tcPr>
            <w:tcW w:w="3468" w:type="dxa"/>
            <w:vAlign w:val="center"/>
          </w:tcPr>
          <w:p>
            <w:pPr>
              <w:widowControl/>
              <w:jc w:val="left"/>
              <w:rPr>
                <w:rFonts w:ascii="宋体" w:hAnsi="宋体" w:cs="宋体"/>
                <w:kern w:val="0"/>
                <w:szCs w:val="21"/>
              </w:rPr>
            </w:pPr>
            <w:r>
              <w:rPr>
                <w:rFonts w:hint="eastAsia" w:ascii="宋体" w:hAnsi="宋体" w:cs="宋体"/>
                <w:kern w:val="0"/>
                <w:szCs w:val="21"/>
              </w:rPr>
              <w:t>公用经费合计</w:t>
            </w:r>
          </w:p>
        </w:tc>
        <w:tc>
          <w:tcPr>
            <w:tcW w:w="2199" w:type="dxa"/>
            <w:vAlign w:val="center"/>
          </w:tcPr>
          <w:p>
            <w:pPr>
              <w:jc w:val="right"/>
              <w:rPr>
                <w:rFonts w:ascii="宋体" w:hAnsi="宋体" w:cs="宋体"/>
                <w:kern w:val="0"/>
                <w:szCs w:val="21"/>
              </w:rPr>
            </w:pPr>
            <w:r>
              <w:rPr>
                <w:rFonts w:ascii="Arial" w:hAnsi="Arial" w:cs="Arial"/>
                <w:color w:val="000000"/>
                <w:sz w:val="20"/>
                <w:szCs w:val="20"/>
              </w:rPr>
              <w:t>742.59</w:t>
            </w:r>
          </w:p>
        </w:tc>
      </w:tr>
      <w:bookmarkEnd w:id="18"/>
      <w:permEnd w:id="226"/>
      <w:permEnd w:id="227"/>
    </w:tbl>
    <w:p>
      <w:pPr>
        <w:spacing w:line="288" w:lineRule="auto"/>
        <w:rPr>
          <w:rFonts w:ascii="宋体" w:hAnsi="宋体" w:cs="宋体"/>
        </w:rPr>
      </w:pPr>
      <w:r>
        <w:rPr>
          <w:rFonts w:hint="eastAsia" w:ascii="宋体" w:hAnsi="宋体" w:cs="宋体"/>
          <w:szCs w:val="21"/>
        </w:rPr>
        <w:t>注：本表反映部门本年度一般公共预算财政拨款基本支出明细情况。</w:t>
      </w:r>
      <w:r>
        <w:rPr>
          <w:rFonts w:hint="eastAsia" w:ascii="宋体" w:hAnsi="宋体" w:cs="宋体"/>
          <w:b/>
          <w:sz w:val="32"/>
          <w:szCs w:val="32"/>
        </w:rPr>
        <w:t xml:space="preserve"> </w:t>
      </w:r>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20" w:name="PO_part2Table7"/>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1182"/>
        <w:gridCol w:w="1182"/>
        <w:gridCol w:w="1182"/>
        <w:gridCol w:w="1182"/>
        <w:gridCol w:w="1182"/>
        <w:gridCol w:w="1182"/>
        <w:gridCol w:w="1182"/>
        <w:gridCol w:w="1182"/>
        <w:gridCol w:w="1182"/>
        <w:gridCol w:w="1182"/>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12"/>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12"/>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一般公共预算财政拨款“三公”经费支出决算表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0639" w:type="dxa"/>
            <w:gridSpan w:val="9"/>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21" w:name="PO_part2Table7DivName1"/>
            <w:r>
              <w:rPr>
                <w:rFonts w:hint="eastAsia" w:ascii="宋体" w:hAnsi="宋体" w:cs="宋体"/>
                <w:kern w:val="0"/>
                <w:sz w:val="20"/>
                <w:szCs w:val="20"/>
              </w:rPr>
              <w:t xml:space="preserve"> </w:t>
            </w:r>
            <w:permStart w:id="228" w:edGrp="everyone"/>
            <w:r>
              <w:rPr>
                <w:rFonts w:hint="eastAsia" w:ascii="宋体" w:hAnsi="宋体" w:cs="宋体"/>
                <w:b w:val="0"/>
                <w:bCs/>
                <w:sz w:val="24"/>
                <w:szCs w:val="24"/>
              </w:rPr>
              <w:t>遂城镇人民政府</w:t>
            </w:r>
            <w:r>
              <w:rPr>
                <w:rFonts w:hint="eastAsia" w:ascii="宋体" w:hAnsi="宋体" w:cs="宋体"/>
                <w:kern w:val="0"/>
                <w:sz w:val="20"/>
                <w:szCs w:val="20"/>
              </w:rPr>
              <w:t xml:space="preserve"> </w:t>
            </w:r>
            <w:permEnd w:id="228"/>
            <w:r>
              <w:rPr>
                <w:rFonts w:hint="eastAsia" w:ascii="宋体" w:hAnsi="宋体" w:cs="宋体"/>
                <w:kern w:val="0"/>
                <w:sz w:val="20"/>
                <w:szCs w:val="20"/>
              </w:rPr>
              <w:t xml:space="preserve"> </w:t>
            </w:r>
            <w:bookmarkEnd w:id="21"/>
          </w:p>
        </w:tc>
        <w:tc>
          <w:tcPr>
            <w:tcW w:w="3535" w:type="dxa"/>
            <w:gridSpan w:val="3"/>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7093" w:type="dxa"/>
            <w:gridSpan w:val="6"/>
            <w:tcBorders>
              <w:top w:val="single" w:color="auto" w:sz="4" w:space="0"/>
            </w:tcBorders>
          </w:tcPr>
          <w:p>
            <w:pPr>
              <w:jc w:val="center"/>
              <w:rPr>
                <w:rFonts w:ascii="宋体" w:hAnsi="宋体" w:cs="宋体"/>
                <w:szCs w:val="21"/>
              </w:rPr>
            </w:pPr>
            <w:r>
              <w:rPr>
                <w:rFonts w:hint="eastAsia" w:ascii="宋体" w:hAnsi="宋体" w:cs="宋体"/>
                <w:kern w:val="0"/>
                <w:szCs w:val="21"/>
              </w:rPr>
              <w:t>预算数</w:t>
            </w:r>
          </w:p>
        </w:tc>
        <w:tc>
          <w:tcPr>
            <w:tcW w:w="7081" w:type="dxa"/>
            <w:gridSpan w:val="6"/>
            <w:tcBorders>
              <w:top w:val="single" w:color="auto" w:sz="4" w:space="0"/>
            </w:tcBorders>
          </w:tcPr>
          <w:p>
            <w:pPr>
              <w:jc w:val="center"/>
              <w:rPr>
                <w:rFonts w:ascii="宋体" w:hAnsi="宋体" w:cs="宋体"/>
                <w:szCs w:val="21"/>
              </w:rPr>
            </w:pPr>
            <w:r>
              <w:rPr>
                <w:rFonts w:hint="eastAsia" w:ascii="宋体" w:hAnsi="宋体" w:cs="宋体"/>
                <w:kern w:val="0"/>
                <w:szCs w:val="21"/>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183" w:type="dxa"/>
            <w:vMerge w:val="restart"/>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因公出国（境）费</w:t>
            </w:r>
          </w:p>
        </w:tc>
        <w:tc>
          <w:tcPr>
            <w:tcW w:w="3546" w:type="dxa"/>
            <w:gridSpan w:val="3"/>
          </w:tcPr>
          <w:p>
            <w:pPr>
              <w:jc w:val="center"/>
              <w:rPr>
                <w:rFonts w:ascii="宋体" w:hAnsi="宋体" w:cs="宋体"/>
                <w:szCs w:val="21"/>
              </w:rPr>
            </w:pPr>
            <w:r>
              <w:rPr>
                <w:rFonts w:hint="eastAsia" w:ascii="宋体" w:hAnsi="宋体" w:cs="宋体"/>
                <w:kern w:val="0"/>
                <w:szCs w:val="21"/>
              </w:rPr>
              <w:t>公务用车购置及运行费</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公务接待费</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vAlign w:val="center"/>
          </w:tcPr>
          <w:p>
            <w:pPr>
              <w:jc w:val="center"/>
              <w:rPr>
                <w:rFonts w:ascii="宋体" w:hAnsi="宋体" w:cs="宋体"/>
                <w:szCs w:val="21"/>
              </w:rPr>
            </w:pPr>
            <w:r>
              <w:rPr>
                <w:rFonts w:hint="eastAsia" w:ascii="宋体" w:hAnsi="宋体" w:cs="宋体"/>
                <w:kern w:val="0"/>
                <w:szCs w:val="21"/>
              </w:rPr>
              <w:t>因公出国（境）费</w:t>
            </w:r>
          </w:p>
        </w:tc>
        <w:tc>
          <w:tcPr>
            <w:tcW w:w="3546" w:type="dxa"/>
            <w:gridSpan w:val="3"/>
          </w:tcPr>
          <w:p>
            <w:pPr>
              <w:jc w:val="center"/>
              <w:rPr>
                <w:rFonts w:ascii="宋体" w:hAnsi="宋体" w:cs="宋体"/>
                <w:szCs w:val="21"/>
              </w:rPr>
            </w:pPr>
            <w:r>
              <w:rPr>
                <w:rFonts w:hint="eastAsia" w:ascii="宋体" w:hAnsi="宋体" w:cs="宋体"/>
                <w:kern w:val="0"/>
                <w:szCs w:val="21"/>
              </w:rPr>
              <w:t>公务用车购置及运行费</w:t>
            </w:r>
          </w:p>
        </w:tc>
        <w:tc>
          <w:tcPr>
            <w:tcW w:w="1171" w:type="dxa"/>
            <w:vMerge w:val="restart"/>
            <w:vAlign w:val="center"/>
          </w:tcPr>
          <w:p>
            <w:pPr>
              <w:jc w:val="center"/>
              <w:rPr>
                <w:rFonts w:ascii="宋体" w:hAnsi="宋体" w:cs="宋体"/>
                <w:szCs w:val="21"/>
              </w:rPr>
            </w:pPr>
            <w:r>
              <w:rPr>
                <w:rFonts w:hint="eastAsia" w:ascii="宋体" w:hAnsi="宋体" w:cs="宋体"/>
                <w:kern w:val="0"/>
                <w:szCs w:val="21"/>
              </w:rPr>
              <w:t>公务接待费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183"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82"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71"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1171" w:type="dxa"/>
            <w:vAlign w:val="center"/>
          </w:tcPr>
          <w:p>
            <w:pPr>
              <w:widowControl/>
              <w:jc w:val="center"/>
              <w:rPr>
                <w:rFonts w:ascii="宋体" w:hAnsi="宋体" w:cs="宋体"/>
                <w:kern w:val="0"/>
                <w:szCs w:val="21"/>
              </w:rPr>
            </w:pPr>
            <w:r>
              <w:rPr>
                <w:rFonts w:hint="eastAsia" w:ascii="宋体" w:hAnsi="宋体" w:cs="宋体"/>
                <w:kern w:val="0"/>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Align w:val="center"/>
          </w:tcPr>
          <w:p>
            <w:pPr>
              <w:widowControl/>
              <w:jc w:val="right"/>
              <w:rPr>
                <w:rFonts w:ascii="宋体" w:hAnsi="宋体" w:cs="宋体"/>
                <w:kern w:val="0"/>
                <w:szCs w:val="21"/>
              </w:rPr>
            </w:pPr>
            <w:permStart w:id="229" w:edGrp="everyone" w:colFirst="0" w:colLast="0"/>
            <w:permStart w:id="230" w:edGrp="everyone" w:colFirst="1" w:colLast="1"/>
            <w:permStart w:id="231" w:edGrp="everyone" w:colFirst="2" w:colLast="2"/>
            <w:permStart w:id="232" w:edGrp="everyone" w:colFirst="3" w:colLast="3"/>
            <w:permStart w:id="233" w:edGrp="everyone" w:colFirst="4" w:colLast="4"/>
            <w:permStart w:id="234" w:edGrp="everyone" w:colFirst="5" w:colLast="5"/>
            <w:permStart w:id="235" w:edGrp="everyone" w:colFirst="6" w:colLast="6"/>
            <w:permStart w:id="236" w:edGrp="everyone" w:colFirst="7" w:colLast="7"/>
            <w:permStart w:id="237" w:edGrp="everyone" w:colFirst="8" w:colLast="8"/>
            <w:permStart w:id="238" w:edGrp="everyone" w:colFirst="9" w:colLast="9"/>
            <w:permStart w:id="239" w:edGrp="everyone" w:colFirst="10" w:colLast="10"/>
            <w:permStart w:id="240" w:edGrp="everyone" w:colFirst="11" w:colLast="11"/>
            <w:r>
              <w:rPr>
                <w:rFonts w:hint="eastAsia" w:ascii="宋体" w:hAnsi="宋体" w:cs="宋体"/>
                <w:kern w:val="0"/>
                <w:szCs w:val="21"/>
              </w:rPr>
              <w:t>17</w:t>
            </w:r>
            <w:r>
              <w:rPr>
                <w:rFonts w:ascii="宋体" w:hAnsi="宋体" w:cs="宋体"/>
                <w:kern w:val="0"/>
                <w:szCs w:val="21"/>
              </w:rPr>
              <w:t>.00</w:t>
            </w:r>
          </w:p>
        </w:tc>
        <w:tc>
          <w:tcPr>
            <w:tcW w:w="1182" w:type="dxa"/>
            <w:vAlign w:val="center"/>
          </w:tcPr>
          <w:p>
            <w:pPr>
              <w:widowControl/>
              <w:jc w:val="right"/>
              <w:rPr>
                <w:rFonts w:ascii="宋体" w:hAnsi="宋体" w:cs="宋体"/>
                <w:kern w:val="0"/>
                <w:szCs w:val="21"/>
              </w:rPr>
            </w:pPr>
            <w:r>
              <w:rPr>
                <w:rFonts w:ascii="宋体" w:hAnsi="宋体" w:cs="宋体"/>
                <w:kern w:val="0"/>
                <w:szCs w:val="21"/>
              </w:rPr>
              <w:t>0.00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15.00</w:t>
            </w:r>
          </w:p>
        </w:tc>
        <w:tc>
          <w:tcPr>
            <w:tcW w:w="1182" w:type="dxa"/>
            <w:vAlign w:val="center"/>
          </w:tcPr>
          <w:p>
            <w:pPr>
              <w:widowControl/>
              <w:jc w:val="right"/>
              <w:rPr>
                <w:rFonts w:ascii="宋体" w:hAnsi="宋体" w:cs="宋体"/>
                <w:kern w:val="0"/>
                <w:szCs w:val="21"/>
              </w:rPr>
            </w:pPr>
            <w:r>
              <w:rPr>
                <w:rFonts w:ascii="宋体" w:hAnsi="宋体" w:cs="宋体"/>
                <w:kern w:val="0"/>
                <w:szCs w:val="21"/>
              </w:rPr>
              <w:t>0.00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15.00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2</w:t>
            </w:r>
            <w:r>
              <w:rPr>
                <w:rFonts w:ascii="宋体" w:hAnsi="宋体" w:cs="宋体"/>
                <w:kern w:val="0"/>
                <w:szCs w:val="21"/>
              </w:rPr>
              <w:t>.00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17</w:t>
            </w:r>
            <w:r>
              <w:rPr>
                <w:rFonts w:ascii="宋体" w:hAnsi="宋体" w:cs="宋体"/>
                <w:kern w:val="0"/>
                <w:szCs w:val="21"/>
              </w:rPr>
              <w:t>.00</w:t>
            </w:r>
          </w:p>
        </w:tc>
        <w:tc>
          <w:tcPr>
            <w:tcW w:w="1182" w:type="dxa"/>
            <w:vAlign w:val="center"/>
          </w:tcPr>
          <w:p>
            <w:pPr>
              <w:widowControl/>
              <w:jc w:val="right"/>
              <w:rPr>
                <w:rFonts w:ascii="宋体" w:hAnsi="宋体" w:cs="宋体"/>
                <w:kern w:val="0"/>
                <w:szCs w:val="21"/>
              </w:rPr>
            </w:pPr>
            <w:r>
              <w:rPr>
                <w:rFonts w:ascii="宋体" w:hAnsi="宋体" w:cs="宋体"/>
                <w:kern w:val="0"/>
                <w:szCs w:val="21"/>
              </w:rPr>
              <w:t>0.00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15.00</w:t>
            </w:r>
          </w:p>
        </w:tc>
        <w:tc>
          <w:tcPr>
            <w:tcW w:w="1182" w:type="dxa"/>
            <w:vAlign w:val="center"/>
          </w:tcPr>
          <w:p>
            <w:pPr>
              <w:widowControl/>
              <w:jc w:val="right"/>
              <w:rPr>
                <w:rFonts w:ascii="宋体" w:hAnsi="宋体" w:cs="宋体"/>
                <w:kern w:val="0"/>
                <w:szCs w:val="21"/>
              </w:rPr>
            </w:pPr>
            <w:r>
              <w:rPr>
                <w:rFonts w:ascii="宋体" w:hAnsi="宋体" w:cs="宋体"/>
                <w:kern w:val="0"/>
                <w:szCs w:val="21"/>
              </w:rPr>
              <w:t>0.00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15.00</w:t>
            </w:r>
          </w:p>
        </w:tc>
        <w:tc>
          <w:tcPr>
            <w:tcW w:w="1171" w:type="dxa"/>
            <w:vAlign w:val="center"/>
          </w:tcPr>
          <w:p>
            <w:pPr>
              <w:widowControl/>
              <w:jc w:val="right"/>
              <w:rPr>
                <w:rFonts w:ascii="宋体" w:hAnsi="宋体" w:cs="宋体"/>
                <w:kern w:val="0"/>
                <w:szCs w:val="21"/>
              </w:rPr>
            </w:pPr>
            <w:r>
              <w:rPr>
                <w:rFonts w:hint="eastAsia" w:ascii="宋体" w:hAnsi="宋体" w:cs="宋体"/>
                <w:kern w:val="0"/>
                <w:szCs w:val="21"/>
              </w:rPr>
              <w:t>2</w:t>
            </w:r>
            <w:r>
              <w:rPr>
                <w:rFonts w:ascii="宋体" w:hAnsi="宋体" w:cs="宋体"/>
                <w:kern w:val="0"/>
                <w:szCs w:val="21"/>
              </w:rPr>
              <w:t>.00</w:t>
            </w:r>
          </w:p>
        </w:tc>
      </w:tr>
      <w:bookmarkEnd w:id="20"/>
      <w:permEnd w:id="229"/>
      <w:permEnd w:id="230"/>
      <w:permEnd w:id="231"/>
      <w:permEnd w:id="232"/>
      <w:permEnd w:id="233"/>
      <w:permEnd w:id="234"/>
      <w:permEnd w:id="235"/>
      <w:permEnd w:id="236"/>
      <w:permEnd w:id="237"/>
      <w:permEnd w:id="238"/>
      <w:permEnd w:id="239"/>
      <w:permEnd w:id="240"/>
    </w:tbl>
    <w:p>
      <w:pPr>
        <w:spacing w:line="288" w:lineRule="auto"/>
        <w:rPr>
          <w:rFonts w:ascii="宋体" w:hAnsi="宋体" w:cs="宋体"/>
          <w:sz w:val="28"/>
          <w:szCs w:val="28"/>
        </w:rPr>
      </w:pPr>
      <w:r>
        <w:rPr>
          <w:rFonts w:hint="eastAsia" w:ascii="宋体" w:hAnsi="宋体" w:cs="宋体"/>
          <w:szCs w:val="21"/>
        </w:rPr>
        <w:t>注：本表反映部门本年度财政拨款“三公”经费支出情况。其中，预算数为“三公”经费年初预算数，决算数是包括当年一般公共预算财政拨款和以前年度结转资金安排的实际支出。</w:t>
      </w:r>
      <w:r>
        <w:rPr>
          <w:rFonts w:hint="eastAsia" w:ascii="宋体" w:hAnsi="宋体" w:cs="宋体"/>
          <w:sz w:val="28"/>
          <w:szCs w:val="28"/>
        </w:rPr>
        <w:t xml:space="preserve"> </w:t>
      </w:r>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rPr>
          <w:rFonts w:ascii="宋体" w:hAnsi="宋体" w:cs="宋体"/>
        </w:rPr>
      </w:pPr>
      <w:bookmarkStart w:id="22" w:name="PO_part2Table8"/>
    </w:p>
    <w:tbl>
      <w:tblPr>
        <w:tblStyle w:val="6"/>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2595"/>
        <w:gridCol w:w="1740"/>
        <w:gridCol w:w="1666"/>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8"/>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w:t>
            </w:r>
            <w:r>
              <w:rPr>
                <w:rFonts w:hint="eastAsia" w:ascii="宋体" w:hAnsi="宋体" w:cs="宋体"/>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8"/>
            <w:tcBorders>
              <w:top w:val="nil"/>
              <w:left w:val="nil"/>
              <w:bottom w:val="nil"/>
              <w:right w:val="nil"/>
            </w:tcBorders>
          </w:tcPr>
          <w:p>
            <w:pPr>
              <w:jc w:val="center"/>
              <w:rPr>
                <w:rFonts w:ascii="宋体" w:hAnsi="宋体" w:cs="宋体"/>
              </w:rPr>
            </w:pPr>
            <w:r>
              <w:rPr>
                <w:rFonts w:hint="eastAsia" w:ascii="宋体" w:hAnsi="宋体" w:cs="宋体"/>
                <w:b/>
                <w:bCs/>
                <w:kern w:val="0"/>
                <w:sz w:val="32"/>
                <w:szCs w:val="32"/>
              </w:rPr>
              <w:t>政府性基金预算财政拨款收入支出决算表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7086" w:type="dxa"/>
            <w:gridSpan w:val="4"/>
            <w:tcBorders>
              <w:top w:val="nil"/>
              <w:left w:val="nil"/>
              <w:bottom w:val="single" w:color="auto" w:sz="4" w:space="0"/>
              <w:right w:val="nil"/>
            </w:tcBorders>
          </w:tcPr>
          <w:p>
            <w:pPr>
              <w:rPr>
                <w:rFonts w:ascii="宋体" w:hAnsi="宋体" w:cs="宋体"/>
              </w:rPr>
            </w:pPr>
            <w:r>
              <w:rPr>
                <w:rFonts w:hint="eastAsia" w:ascii="宋体" w:hAnsi="宋体" w:cs="宋体"/>
                <w:kern w:val="0"/>
                <w:sz w:val="20"/>
                <w:szCs w:val="20"/>
              </w:rPr>
              <w:t>部门：</w:t>
            </w:r>
            <w:bookmarkStart w:id="23" w:name="PO_part2Table8DivName1"/>
            <w:r>
              <w:rPr>
                <w:rFonts w:hint="eastAsia" w:ascii="宋体" w:hAnsi="宋体" w:cs="宋体"/>
                <w:kern w:val="0"/>
                <w:sz w:val="20"/>
                <w:szCs w:val="20"/>
              </w:rPr>
              <w:t xml:space="preserve"> </w:t>
            </w:r>
            <w:permStart w:id="241" w:edGrp="everyone"/>
            <w:r>
              <w:rPr>
                <w:rFonts w:hint="eastAsia" w:ascii="宋体" w:hAnsi="宋体" w:cs="宋体"/>
                <w:b w:val="0"/>
                <w:bCs/>
                <w:sz w:val="24"/>
                <w:szCs w:val="24"/>
              </w:rPr>
              <w:t>遂城镇人民政府</w:t>
            </w:r>
            <w:permEnd w:id="241"/>
            <w:r>
              <w:rPr>
                <w:rFonts w:hint="eastAsia" w:ascii="宋体" w:hAnsi="宋体" w:cs="宋体"/>
                <w:kern w:val="0"/>
                <w:sz w:val="20"/>
                <w:szCs w:val="20"/>
              </w:rPr>
              <w:t xml:space="preserve"> </w:t>
            </w:r>
            <w:bookmarkEnd w:id="23"/>
          </w:p>
        </w:tc>
        <w:tc>
          <w:tcPr>
            <w:tcW w:w="7088" w:type="dxa"/>
            <w:gridSpan w:val="4"/>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3680" w:type="dxa"/>
            <w:gridSpan w:val="2"/>
            <w:tcBorders>
              <w:top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1740"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年初结转和结余</w:t>
            </w:r>
          </w:p>
        </w:tc>
        <w:tc>
          <w:tcPr>
            <w:tcW w:w="1666"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本年收入</w:t>
            </w:r>
          </w:p>
        </w:tc>
        <w:tc>
          <w:tcPr>
            <w:tcW w:w="5316" w:type="dxa"/>
            <w:gridSpan w:val="3"/>
            <w:tcBorders>
              <w:top w:val="single" w:color="auto" w:sz="4" w:space="0"/>
            </w:tcBorders>
          </w:tcPr>
          <w:p>
            <w:pPr>
              <w:jc w:val="center"/>
              <w:rPr>
                <w:rFonts w:ascii="宋体" w:hAnsi="宋体" w:cs="宋体"/>
                <w:szCs w:val="21"/>
              </w:rPr>
            </w:pPr>
            <w:r>
              <w:rPr>
                <w:rFonts w:hint="eastAsia" w:ascii="宋体" w:hAnsi="宋体" w:cs="宋体"/>
                <w:kern w:val="0"/>
                <w:szCs w:val="21"/>
              </w:rPr>
              <w:t>本年支出</w:t>
            </w:r>
          </w:p>
        </w:tc>
        <w:tc>
          <w:tcPr>
            <w:tcW w:w="1772" w:type="dxa"/>
            <w:vMerge w:val="restart"/>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年末结转和结余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085"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595" w:type="dxa"/>
            <w:vAlign w:val="center"/>
          </w:tcPr>
          <w:p>
            <w:pPr>
              <w:jc w:val="center"/>
              <w:rPr>
                <w:rFonts w:ascii="宋体" w:hAnsi="宋体" w:cs="宋体"/>
                <w:szCs w:val="21"/>
              </w:rPr>
            </w:pPr>
            <w:r>
              <w:rPr>
                <w:rFonts w:hint="eastAsia" w:ascii="宋体" w:hAnsi="宋体" w:cs="宋体"/>
                <w:kern w:val="0"/>
                <w:szCs w:val="21"/>
              </w:rPr>
              <w:t>科目名称</w:t>
            </w:r>
          </w:p>
        </w:tc>
        <w:tc>
          <w:tcPr>
            <w:tcW w:w="1740" w:type="dxa"/>
            <w:vMerge w:val="continue"/>
          </w:tcPr>
          <w:p>
            <w:pPr>
              <w:rPr>
                <w:rFonts w:ascii="宋体" w:hAnsi="宋体" w:cs="宋体"/>
                <w:szCs w:val="21"/>
              </w:rPr>
            </w:pPr>
          </w:p>
        </w:tc>
        <w:tc>
          <w:tcPr>
            <w:tcW w:w="1666" w:type="dxa"/>
            <w:vMerge w:val="continue"/>
          </w:tcPr>
          <w:p>
            <w:pPr>
              <w:rPr>
                <w:rFonts w:ascii="宋体" w:hAnsi="宋体" w:cs="宋体"/>
                <w:szCs w:val="21"/>
              </w:rPr>
            </w:pP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基本支出</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项目支出</w:t>
            </w:r>
          </w:p>
        </w:tc>
        <w:tc>
          <w:tcPr>
            <w:tcW w:w="1772" w:type="dxa"/>
            <w:vMerge w:val="continue"/>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3680" w:type="dxa"/>
            <w:gridSpan w:val="2"/>
            <w:vAlign w:val="center"/>
          </w:tcPr>
          <w:p>
            <w:pPr>
              <w:widowControl/>
              <w:jc w:val="center"/>
              <w:rPr>
                <w:rFonts w:ascii="宋体" w:hAnsi="宋体" w:cs="宋体"/>
                <w:kern w:val="0"/>
                <w:szCs w:val="21"/>
              </w:rPr>
            </w:pPr>
            <w:r>
              <w:rPr>
                <w:rFonts w:hint="eastAsia" w:ascii="宋体" w:hAnsi="宋体" w:cs="宋体"/>
                <w:kern w:val="0"/>
                <w:szCs w:val="21"/>
              </w:rPr>
              <w:t>栏次</w:t>
            </w:r>
          </w:p>
        </w:tc>
        <w:tc>
          <w:tcPr>
            <w:tcW w:w="1740"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666"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085" w:type="dxa"/>
            <w:vAlign w:val="center"/>
          </w:tcPr>
          <w:p>
            <w:pPr>
              <w:widowControl/>
              <w:jc w:val="center"/>
              <w:rPr>
                <w:rFonts w:ascii="宋体" w:hAnsi="宋体" w:cs="宋体"/>
                <w:kern w:val="0"/>
                <w:szCs w:val="21"/>
              </w:rPr>
            </w:pPr>
            <w:permStart w:id="242" w:edGrp="everyone" w:colFirst="2" w:colLast="2"/>
            <w:permStart w:id="243" w:edGrp="everyone" w:colFirst="3" w:colLast="3"/>
            <w:permStart w:id="244" w:edGrp="everyone" w:colFirst="4" w:colLast="4"/>
            <w:permStart w:id="245" w:edGrp="everyone" w:colFirst="5" w:colLast="5"/>
            <w:permStart w:id="246" w:edGrp="everyone" w:colFirst="6" w:colLast="6"/>
            <w:permStart w:id="247" w:edGrp="everyone" w:colFirst="7" w:colLast="7"/>
          </w:p>
        </w:tc>
        <w:tc>
          <w:tcPr>
            <w:tcW w:w="2595" w:type="dxa"/>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740" w:type="dxa"/>
            <w:vAlign w:val="center"/>
          </w:tcPr>
          <w:p>
            <w:pPr>
              <w:widowControl/>
              <w:wordWrap w:val="0"/>
              <w:jc w:val="right"/>
              <w:rPr>
                <w:rFonts w:ascii="宋体" w:hAnsi="宋体" w:cs="宋体"/>
                <w:kern w:val="0"/>
                <w:szCs w:val="21"/>
              </w:rPr>
            </w:pPr>
            <w:r>
              <w:rPr>
                <w:rFonts w:hint="eastAsia" w:ascii="宋体" w:hAnsi="宋体" w:cs="宋体"/>
                <w:kern w:val="0"/>
                <w:szCs w:val="21"/>
              </w:rPr>
              <w:t>0.00</w:t>
            </w:r>
          </w:p>
        </w:tc>
        <w:tc>
          <w:tcPr>
            <w:tcW w:w="1666" w:type="dxa"/>
            <w:vAlign w:val="center"/>
          </w:tcPr>
          <w:p>
            <w:pPr>
              <w:jc w:val="right"/>
              <w:rPr>
                <w:rFonts w:ascii="宋体" w:hAnsi="宋体" w:cs="宋体"/>
                <w:kern w:val="0"/>
                <w:szCs w:val="21"/>
              </w:rPr>
            </w:pPr>
            <w:r>
              <w:rPr>
                <w:rFonts w:hint="eastAsia" w:cs="Arial"/>
                <w:color w:val="000000"/>
                <w:sz w:val="22"/>
                <w:szCs w:val="22"/>
              </w:rPr>
              <w:t>4,952.42</w:t>
            </w:r>
          </w:p>
        </w:tc>
        <w:tc>
          <w:tcPr>
            <w:tcW w:w="1772" w:type="dxa"/>
            <w:vAlign w:val="center"/>
          </w:tcPr>
          <w:p>
            <w:pPr>
              <w:widowControl/>
              <w:jc w:val="right"/>
              <w:rPr>
                <w:rFonts w:ascii="宋体" w:hAnsi="宋体" w:cs="宋体"/>
                <w:kern w:val="0"/>
                <w:szCs w:val="21"/>
              </w:rPr>
            </w:pPr>
            <w:r>
              <w:rPr>
                <w:rFonts w:hint="eastAsia" w:cs="Arial"/>
                <w:color w:val="000000"/>
                <w:sz w:val="22"/>
                <w:szCs w:val="22"/>
              </w:rPr>
              <w:t>4,952.42</w:t>
            </w:r>
          </w:p>
        </w:tc>
        <w:tc>
          <w:tcPr>
            <w:tcW w:w="1772" w:type="dxa"/>
            <w:vAlign w:val="center"/>
          </w:tcPr>
          <w:p>
            <w:pPr>
              <w:widowControl/>
              <w:jc w:val="right"/>
              <w:rPr>
                <w:rFonts w:ascii="宋体" w:hAnsi="宋体" w:cs="宋体"/>
                <w:kern w:val="0"/>
                <w:szCs w:val="21"/>
              </w:rPr>
            </w:pPr>
            <w:r>
              <w:rPr>
                <w:rFonts w:hint="eastAsia" w:cs="Arial"/>
                <w:color w:val="000000"/>
                <w:sz w:val="22"/>
                <w:szCs w:val="22"/>
              </w:rPr>
              <w:t>170.86</w:t>
            </w:r>
          </w:p>
        </w:tc>
        <w:tc>
          <w:tcPr>
            <w:tcW w:w="1772" w:type="dxa"/>
            <w:vAlign w:val="center"/>
          </w:tcPr>
          <w:p>
            <w:pPr>
              <w:widowControl/>
              <w:jc w:val="right"/>
              <w:rPr>
                <w:rFonts w:ascii="宋体" w:hAnsi="宋体" w:cs="宋体"/>
                <w:kern w:val="0"/>
                <w:szCs w:val="21"/>
              </w:rPr>
            </w:pPr>
            <w:r>
              <w:rPr>
                <w:rFonts w:hint="eastAsia" w:cs="Arial"/>
                <w:color w:val="000000"/>
                <w:sz w:val="22"/>
                <w:szCs w:val="22"/>
              </w:rPr>
              <w:t>4,781.56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242"/>
      <w:permEnd w:id="243"/>
      <w:permEnd w:id="244"/>
      <w:permEnd w:id="245"/>
      <w:permEnd w:id="246"/>
      <w:permEnd w:id="24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permStart w:id="248" w:edGrp="everyone"/>
            <w:r>
              <w:rPr>
                <w:rFonts w:hint="eastAsia" w:ascii="宋体" w:hAnsi="宋体" w:cs="宋体"/>
                <w:kern w:val="0"/>
                <w:szCs w:val="21"/>
              </w:rPr>
              <w:t>208</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社会保障和就业支出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20822</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大中型水库移民后期扶持基金支出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2082299</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其他大中型水库移民后期扶持基金支出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212</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城乡社区支出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cs="Arial"/>
                <w:color w:val="000000"/>
                <w:sz w:val="22"/>
                <w:szCs w:val="22"/>
              </w:rPr>
              <w:t>4,952.42</w:t>
            </w:r>
          </w:p>
        </w:tc>
        <w:tc>
          <w:tcPr>
            <w:tcW w:w="1772" w:type="dxa"/>
            <w:vAlign w:val="center"/>
          </w:tcPr>
          <w:p>
            <w:pPr>
              <w:widowControl/>
              <w:jc w:val="right"/>
              <w:rPr>
                <w:rFonts w:ascii="宋体" w:hAnsi="宋体" w:cs="宋体"/>
                <w:kern w:val="0"/>
                <w:szCs w:val="21"/>
              </w:rPr>
            </w:pPr>
            <w:r>
              <w:rPr>
                <w:rFonts w:hint="eastAsia" w:cs="Arial"/>
                <w:color w:val="000000"/>
                <w:sz w:val="22"/>
                <w:szCs w:val="22"/>
              </w:rPr>
              <w:t>4,952.42</w:t>
            </w:r>
          </w:p>
        </w:tc>
        <w:tc>
          <w:tcPr>
            <w:tcW w:w="1772" w:type="dxa"/>
            <w:vAlign w:val="center"/>
          </w:tcPr>
          <w:p>
            <w:pPr>
              <w:jc w:val="right"/>
              <w:rPr>
                <w:rFonts w:ascii="宋体" w:hAnsi="宋体" w:cs="宋体"/>
                <w:kern w:val="0"/>
                <w:szCs w:val="21"/>
              </w:rPr>
            </w:pPr>
            <w:r>
              <w:rPr>
                <w:rFonts w:hint="eastAsia" w:cs="Arial"/>
                <w:color w:val="000000"/>
                <w:sz w:val="22"/>
                <w:szCs w:val="22"/>
              </w:rPr>
              <w:t>170.86</w:t>
            </w:r>
          </w:p>
        </w:tc>
        <w:tc>
          <w:tcPr>
            <w:tcW w:w="1772" w:type="dxa"/>
            <w:vAlign w:val="center"/>
          </w:tcPr>
          <w:p>
            <w:pPr>
              <w:jc w:val="right"/>
              <w:rPr>
                <w:rFonts w:ascii="宋体" w:hAnsi="宋体" w:cs="宋体"/>
                <w:kern w:val="0"/>
                <w:szCs w:val="21"/>
              </w:rPr>
            </w:pPr>
            <w:r>
              <w:rPr>
                <w:rFonts w:hint="eastAsia" w:cs="Arial"/>
                <w:color w:val="000000"/>
                <w:sz w:val="22"/>
                <w:szCs w:val="22"/>
              </w:rPr>
              <w:t>4,781.56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21208</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国有土地使用权出让收入及对应专项债务收入安排的支出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jc w:val="right"/>
              <w:rPr>
                <w:rFonts w:ascii="宋体" w:hAnsi="宋体" w:cs="宋体"/>
                <w:kern w:val="0"/>
                <w:szCs w:val="21"/>
              </w:rPr>
            </w:pPr>
            <w:r>
              <w:rPr>
                <w:rFonts w:hint="eastAsia" w:cs="Arial"/>
                <w:color w:val="000000"/>
                <w:sz w:val="22"/>
                <w:szCs w:val="22"/>
              </w:rPr>
              <w:t>4,952.42</w:t>
            </w:r>
          </w:p>
        </w:tc>
        <w:tc>
          <w:tcPr>
            <w:tcW w:w="1772" w:type="dxa"/>
            <w:vAlign w:val="center"/>
          </w:tcPr>
          <w:p>
            <w:pPr>
              <w:widowControl/>
              <w:jc w:val="right"/>
              <w:rPr>
                <w:rFonts w:ascii="宋体" w:hAnsi="宋体" w:cs="宋体"/>
                <w:kern w:val="0"/>
                <w:szCs w:val="21"/>
              </w:rPr>
            </w:pPr>
            <w:r>
              <w:rPr>
                <w:rFonts w:hint="eastAsia" w:cs="Arial"/>
                <w:color w:val="000000"/>
                <w:sz w:val="22"/>
                <w:szCs w:val="22"/>
              </w:rPr>
              <w:t>4,952.42</w:t>
            </w:r>
          </w:p>
        </w:tc>
        <w:tc>
          <w:tcPr>
            <w:tcW w:w="1772" w:type="dxa"/>
            <w:vAlign w:val="center"/>
          </w:tcPr>
          <w:p>
            <w:pPr>
              <w:widowControl/>
              <w:jc w:val="right"/>
              <w:rPr>
                <w:rFonts w:ascii="宋体" w:hAnsi="宋体" w:cs="宋体"/>
                <w:kern w:val="0"/>
                <w:szCs w:val="21"/>
              </w:rPr>
            </w:pPr>
            <w:r>
              <w:rPr>
                <w:rFonts w:hint="eastAsia" w:cs="Arial"/>
                <w:color w:val="000000"/>
                <w:sz w:val="22"/>
                <w:szCs w:val="22"/>
              </w:rPr>
              <w:t>170.86</w:t>
            </w:r>
          </w:p>
        </w:tc>
        <w:tc>
          <w:tcPr>
            <w:tcW w:w="1772" w:type="dxa"/>
            <w:vAlign w:val="center"/>
          </w:tcPr>
          <w:p>
            <w:pPr>
              <w:jc w:val="right"/>
              <w:rPr>
                <w:rFonts w:ascii="宋体" w:hAnsi="宋体" w:cs="宋体"/>
                <w:kern w:val="0"/>
                <w:szCs w:val="21"/>
              </w:rPr>
            </w:pPr>
            <w:r>
              <w:rPr>
                <w:rFonts w:hint="eastAsia" w:cs="Arial"/>
                <w:color w:val="000000"/>
                <w:sz w:val="22"/>
                <w:szCs w:val="22"/>
              </w:rPr>
              <w:t>4,781.56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2120801</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征地和拆迁补偿支出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jc w:val="right"/>
              <w:rPr>
                <w:rFonts w:ascii="宋体" w:hAnsi="宋体" w:cs="宋体"/>
                <w:kern w:val="0"/>
                <w:szCs w:val="21"/>
              </w:rPr>
            </w:pPr>
            <w:r>
              <w:rPr>
                <w:rFonts w:hint="eastAsia" w:cs="Arial"/>
                <w:color w:val="000000"/>
                <w:sz w:val="22"/>
                <w:szCs w:val="22"/>
              </w:rPr>
              <w:t>4,442.85</w:t>
            </w:r>
          </w:p>
        </w:tc>
        <w:tc>
          <w:tcPr>
            <w:tcW w:w="1772" w:type="dxa"/>
            <w:vAlign w:val="center"/>
          </w:tcPr>
          <w:p>
            <w:pPr>
              <w:widowControl/>
              <w:jc w:val="right"/>
              <w:rPr>
                <w:rFonts w:ascii="宋体" w:hAnsi="宋体" w:cs="宋体"/>
                <w:kern w:val="0"/>
                <w:szCs w:val="21"/>
              </w:rPr>
            </w:pPr>
            <w:r>
              <w:rPr>
                <w:rFonts w:hint="eastAsia" w:cs="Arial"/>
                <w:color w:val="000000"/>
                <w:sz w:val="22"/>
                <w:szCs w:val="22"/>
              </w:rPr>
              <w:t>4,781.56</w:t>
            </w:r>
          </w:p>
        </w:tc>
        <w:tc>
          <w:tcPr>
            <w:tcW w:w="1772" w:type="dxa"/>
            <w:vAlign w:val="center"/>
          </w:tcPr>
          <w:p>
            <w:pPr>
              <w:widowControl/>
              <w:jc w:val="right"/>
              <w:rPr>
                <w:rFonts w:ascii="宋体" w:hAnsi="宋体" w:cs="宋体"/>
                <w:kern w:val="0"/>
                <w:szCs w:val="21"/>
              </w:rPr>
            </w:pPr>
            <w:r>
              <w:rPr>
                <w:rFonts w:hint="eastAsia" w:cs="Arial"/>
                <w:color w:val="000000"/>
                <w:sz w:val="22"/>
                <w:szCs w:val="22"/>
              </w:rPr>
              <w:t>0.00</w:t>
            </w:r>
          </w:p>
        </w:tc>
        <w:tc>
          <w:tcPr>
            <w:tcW w:w="1772" w:type="dxa"/>
            <w:vAlign w:val="center"/>
          </w:tcPr>
          <w:p>
            <w:pPr>
              <w:jc w:val="right"/>
              <w:rPr>
                <w:rFonts w:ascii="宋体" w:hAnsi="宋体" w:cs="宋体"/>
                <w:kern w:val="0"/>
                <w:szCs w:val="21"/>
              </w:rPr>
            </w:pPr>
            <w:r>
              <w:rPr>
                <w:rFonts w:hint="eastAsia" w:cs="Arial"/>
                <w:color w:val="000000"/>
                <w:sz w:val="22"/>
                <w:szCs w:val="22"/>
              </w:rPr>
              <w:t>4,442.85</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2120899</w:t>
            </w:r>
          </w:p>
        </w:tc>
        <w:tc>
          <w:tcPr>
            <w:tcW w:w="2595" w:type="dxa"/>
            <w:vAlign w:val="center"/>
          </w:tcPr>
          <w:p>
            <w:pPr>
              <w:jc w:val="left"/>
              <w:rPr>
                <w:rFonts w:ascii="宋体" w:hAnsi="宋体" w:cs="Arial"/>
                <w:color w:val="000000"/>
                <w:sz w:val="22"/>
                <w:szCs w:val="22"/>
              </w:rPr>
            </w:pPr>
            <w:r>
              <w:rPr>
                <w:rFonts w:hint="eastAsia" w:cs="Arial"/>
                <w:color w:val="000000"/>
                <w:sz w:val="22"/>
                <w:szCs w:val="22"/>
              </w:rPr>
              <w:t xml:space="preserve">  其他国有土地使用权出让收入安排的支出</w:t>
            </w:r>
          </w:p>
        </w:tc>
        <w:tc>
          <w:tcPr>
            <w:tcW w:w="1740"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666" w:type="dxa"/>
            <w:vAlign w:val="center"/>
          </w:tcPr>
          <w:p>
            <w:pPr>
              <w:jc w:val="right"/>
              <w:rPr>
                <w:rFonts w:ascii="宋体" w:hAnsi="宋体" w:cs="宋体"/>
                <w:kern w:val="0"/>
                <w:szCs w:val="21"/>
              </w:rPr>
            </w:pPr>
            <w:r>
              <w:rPr>
                <w:rFonts w:hint="eastAsia" w:cs="Arial"/>
                <w:color w:val="000000"/>
                <w:sz w:val="22"/>
                <w:szCs w:val="22"/>
              </w:rPr>
              <w:t>509.58</w:t>
            </w:r>
          </w:p>
        </w:tc>
        <w:tc>
          <w:tcPr>
            <w:tcW w:w="1772" w:type="dxa"/>
            <w:vAlign w:val="center"/>
          </w:tcPr>
          <w:p>
            <w:pPr>
              <w:widowControl/>
              <w:jc w:val="right"/>
              <w:rPr>
                <w:rFonts w:ascii="宋体" w:hAnsi="宋体" w:cs="宋体"/>
                <w:kern w:val="0"/>
                <w:szCs w:val="21"/>
              </w:rPr>
            </w:pPr>
            <w:r>
              <w:rPr>
                <w:rFonts w:hint="eastAsia" w:cs="Arial"/>
                <w:color w:val="000000"/>
                <w:sz w:val="22"/>
                <w:szCs w:val="22"/>
              </w:rPr>
              <w:t>509.58</w:t>
            </w:r>
          </w:p>
        </w:tc>
        <w:tc>
          <w:tcPr>
            <w:tcW w:w="1772" w:type="dxa"/>
            <w:vAlign w:val="center"/>
          </w:tcPr>
          <w:p>
            <w:pPr>
              <w:widowControl/>
              <w:jc w:val="right"/>
              <w:rPr>
                <w:rFonts w:ascii="宋体" w:hAnsi="宋体" w:cs="宋体"/>
                <w:kern w:val="0"/>
                <w:szCs w:val="21"/>
              </w:rPr>
            </w:pPr>
            <w:r>
              <w:rPr>
                <w:rFonts w:hint="eastAsia" w:cs="Arial"/>
                <w:color w:val="000000"/>
                <w:sz w:val="22"/>
                <w:szCs w:val="22"/>
              </w:rPr>
              <w:t>170.86</w:t>
            </w:r>
          </w:p>
        </w:tc>
        <w:tc>
          <w:tcPr>
            <w:tcW w:w="1772" w:type="dxa"/>
            <w:vAlign w:val="center"/>
          </w:tcPr>
          <w:p>
            <w:pPr>
              <w:jc w:val="right"/>
              <w:rPr>
                <w:rFonts w:ascii="宋体" w:hAnsi="宋体" w:cs="宋体"/>
                <w:kern w:val="0"/>
                <w:szCs w:val="21"/>
              </w:rPr>
            </w:pPr>
            <w:r>
              <w:rPr>
                <w:rFonts w:hint="eastAsia" w:cs="Arial"/>
                <w:color w:val="000000"/>
                <w:sz w:val="22"/>
                <w:szCs w:val="22"/>
              </w:rPr>
              <w:t>338.71</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21211</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农业土地开发资金及对应专项债务收入安排的支出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2121100</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农业土地开发资金及对应专项债务收入安排的支出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229</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其他支出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22908</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彩票发行销售机构业务费安排的支出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2290805</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体育彩票销售机构的业务费支出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2290808</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彩票市场调控资金支出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22960</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彩票公益金及对应专项债务收入安排的支出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2296003</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用于体育事业的彩票公益金支出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rPr>
                <w:rFonts w:ascii="宋体" w:hAnsi="宋体" w:cs="Arial"/>
                <w:color w:val="000000"/>
                <w:sz w:val="22"/>
                <w:szCs w:val="22"/>
              </w:rPr>
            </w:pPr>
            <w:r>
              <w:rPr>
                <w:rFonts w:hint="eastAsia" w:cs="Arial"/>
                <w:color w:val="000000"/>
                <w:sz w:val="22"/>
                <w:szCs w:val="22"/>
              </w:rPr>
              <w:t>2296099</w:t>
            </w:r>
          </w:p>
        </w:tc>
        <w:tc>
          <w:tcPr>
            <w:tcW w:w="2595" w:type="dxa"/>
            <w:vAlign w:val="center"/>
          </w:tcPr>
          <w:p>
            <w:pPr>
              <w:rPr>
                <w:rFonts w:ascii="宋体" w:hAnsi="宋体" w:cs="Arial"/>
                <w:color w:val="000000"/>
                <w:sz w:val="22"/>
                <w:szCs w:val="22"/>
              </w:rPr>
            </w:pPr>
            <w:r>
              <w:rPr>
                <w:rFonts w:hint="eastAsia" w:cs="Arial"/>
                <w:color w:val="000000"/>
                <w:sz w:val="22"/>
                <w:szCs w:val="22"/>
              </w:rPr>
              <w:t xml:space="preserve">  用于其他社会公益事业的彩票公益金支出</w:t>
            </w:r>
          </w:p>
        </w:tc>
        <w:tc>
          <w:tcPr>
            <w:tcW w:w="1740" w:type="dxa"/>
            <w:vAlign w:val="center"/>
          </w:tcPr>
          <w:p>
            <w:pPr>
              <w:widowControl/>
              <w:jc w:val="right"/>
              <w:rPr>
                <w:rFonts w:ascii="宋体" w:hAnsi="宋体" w:eastAsia="宋体" w:cs="宋体"/>
                <w:kern w:val="0"/>
                <w:sz w:val="21"/>
                <w:szCs w:val="21"/>
                <w:lang w:val="en-US" w:eastAsia="zh-CN" w:bidi="ar-SA"/>
              </w:rPr>
            </w:pPr>
            <w:r>
              <w:rPr>
                <w:rFonts w:hint="eastAsia" w:ascii="宋体" w:hAnsi="宋体" w:cs="宋体"/>
                <w:kern w:val="0"/>
                <w:szCs w:val="21"/>
              </w:rPr>
              <w:t>0.00</w:t>
            </w:r>
          </w:p>
        </w:tc>
        <w:tc>
          <w:tcPr>
            <w:tcW w:w="1666" w:type="dxa"/>
            <w:vAlign w:val="center"/>
          </w:tcPr>
          <w:p>
            <w:pPr>
              <w:widowControl/>
              <w:jc w:val="right"/>
              <w:rPr>
                <w:rFonts w:ascii="宋体" w:hAnsi="宋体" w:eastAsia="宋体" w:cs="宋体"/>
                <w:kern w:val="0"/>
                <w:sz w:val="21"/>
                <w:szCs w:val="21"/>
                <w:lang w:val="en-US" w:eastAsia="zh-CN" w:bidi="ar-SA"/>
              </w:rPr>
            </w:pPr>
            <w:r>
              <w:rPr>
                <w:rFonts w:hint="eastAsia"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hint="eastAsia"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hint="eastAsia"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hint="eastAsia" w:ascii="宋体" w:hAnsi="宋体" w:cs="宋体"/>
                <w:kern w:val="0"/>
                <w:szCs w:val="21"/>
              </w:rPr>
              <w:t>0.00</w:t>
            </w:r>
          </w:p>
        </w:tc>
        <w:tc>
          <w:tcPr>
            <w:tcW w:w="1772" w:type="dxa"/>
            <w:vAlign w:val="center"/>
          </w:tcPr>
          <w:p>
            <w:pPr>
              <w:widowControl/>
              <w:jc w:val="right"/>
              <w:rPr>
                <w:rFonts w:ascii="宋体" w:hAnsi="宋体" w:eastAsia="宋体" w:cs="宋体"/>
                <w:kern w:val="0"/>
                <w:sz w:val="21"/>
                <w:szCs w:val="21"/>
                <w:lang w:val="en-US" w:eastAsia="zh-CN" w:bidi="ar-SA"/>
              </w:rPr>
            </w:pPr>
            <w:r>
              <w:rPr>
                <w:rFonts w:hint="eastAsia" w:ascii="宋体" w:hAnsi="宋体" w:cs="宋体"/>
                <w:kern w:val="0"/>
                <w:szCs w:val="21"/>
              </w:rPr>
              <w:t>0.00</w:t>
            </w:r>
          </w:p>
        </w:tc>
      </w:tr>
      <w:bookmarkEnd w:id="22"/>
      <w:permEnd w:id="248"/>
    </w:tbl>
    <w:p>
      <w:pPr>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r>
        <w:rPr>
          <w:rFonts w:hint="eastAsia" w:ascii="宋体" w:hAnsi="宋体" w:cs="宋体"/>
          <w:szCs w:val="21"/>
        </w:rPr>
        <w:t>注：</w:t>
      </w:r>
      <w:permStart w:id="249" w:edGrp="everyone"/>
      <w:r>
        <w:rPr>
          <w:rFonts w:hint="eastAsia" w:ascii="宋体" w:hAnsi="宋体" w:cs="宋体"/>
          <w:szCs w:val="21"/>
        </w:rPr>
        <w:t>本表反映部门本年度政府性基金预算财政拨款收入、支出及结转结余情况</w:t>
      </w:r>
      <w:r>
        <w:rPr>
          <w:rFonts w:hint="eastAsia" w:ascii="宋体" w:hAnsi="宋体" w:cs="宋体"/>
          <w:sz w:val="28"/>
          <w:szCs w:val="28"/>
        </w:rPr>
        <w:t>。</w:t>
      </w:r>
      <w:permEnd w:id="249"/>
    </w:p>
    <w:p>
      <w:pPr>
        <w:numPr>
          <w:ilvl w:val="0"/>
          <w:numId w:val="3"/>
        </w:numPr>
        <w:spacing w:line="288" w:lineRule="auto"/>
        <w:jc w:val="center"/>
        <w:outlineLvl w:val="0"/>
        <w:rPr>
          <w:rFonts w:ascii="仿宋_GB2312" w:hAnsi="宋体" w:eastAsia="仿宋_GB2312" w:cs="宋体"/>
          <w:b/>
          <w:sz w:val="36"/>
          <w:szCs w:val="36"/>
        </w:rPr>
      </w:pPr>
      <w:bookmarkStart w:id="24" w:name="PO_part3DivNameYear1"/>
      <w:r>
        <w:rPr>
          <w:rFonts w:hint="eastAsia" w:ascii="仿宋_GB2312" w:hAnsi="宋体" w:eastAsia="仿宋_GB2312" w:cs="宋体"/>
          <w:b/>
          <w:sz w:val="36"/>
          <w:szCs w:val="36"/>
        </w:rPr>
        <w:t xml:space="preserve"> </w:t>
      </w:r>
      <w:permStart w:id="250" w:edGrp="everyone"/>
      <w:r>
        <w:rPr>
          <w:rFonts w:hint="eastAsia" w:ascii="宋体" w:hAnsi="宋体" w:cs="宋体"/>
          <w:b/>
          <w:sz w:val="36"/>
          <w:szCs w:val="36"/>
        </w:rPr>
        <w:t>2019</w:t>
      </w:r>
      <w:permEnd w:id="250"/>
      <w:r>
        <w:rPr>
          <w:rFonts w:hint="eastAsia" w:ascii="仿宋_GB2312" w:hAnsi="宋体" w:eastAsia="仿宋_GB2312" w:cs="宋体"/>
          <w:b/>
          <w:sz w:val="11"/>
          <w:szCs w:val="11"/>
        </w:rPr>
        <w:t xml:space="preserve"> </w:t>
      </w:r>
      <w:bookmarkEnd w:id="24"/>
      <w:r>
        <w:rPr>
          <w:rFonts w:hint="eastAsia" w:ascii="仿宋_GB2312" w:hAnsi="宋体" w:eastAsia="仿宋_GB2312" w:cs="宋体"/>
          <w:b/>
          <w:sz w:val="36"/>
          <w:szCs w:val="36"/>
        </w:rPr>
        <w:t>年部门决算情况说明</w:t>
      </w:r>
    </w:p>
    <w:p>
      <w:pPr>
        <w:spacing w:line="288" w:lineRule="auto"/>
        <w:ind w:firstLine="723" w:firstLineChars="200"/>
        <w:jc w:val="left"/>
        <w:outlineLvl w:val="0"/>
        <w:rPr>
          <w:rFonts w:ascii="仿宋_GB2312" w:hAnsi="宋体" w:eastAsia="仿宋_GB2312" w:cs="宋体"/>
          <w:b/>
          <w:sz w:val="32"/>
          <w:szCs w:val="32"/>
        </w:rPr>
      </w:pPr>
      <w:r>
        <w:rPr>
          <w:rFonts w:hint="eastAsia" w:ascii="仿宋_GB2312" w:hAnsi="宋体" w:eastAsia="仿宋_GB2312" w:cs="宋体"/>
          <w:b/>
          <w:sz w:val="36"/>
          <w:szCs w:val="36"/>
        </w:rPr>
        <w:t>一、</w:t>
      </w:r>
      <w:bookmarkStart w:id="25" w:name="PO_part3A1Year1"/>
      <w:r>
        <w:rPr>
          <w:rFonts w:hint="eastAsia" w:ascii="仿宋_GB2312" w:hAnsi="宋体" w:eastAsia="仿宋_GB2312" w:cs="宋体"/>
          <w:b/>
          <w:sz w:val="32"/>
          <w:szCs w:val="32"/>
        </w:rPr>
        <w:t xml:space="preserve"> </w:t>
      </w:r>
      <w:permStart w:id="251" w:edGrp="everyone"/>
      <w:r>
        <w:rPr>
          <w:rFonts w:hint="eastAsia" w:ascii="仿宋_GB2312" w:hAnsi="宋体" w:eastAsia="仿宋_GB2312" w:cs="宋体"/>
          <w:sz w:val="32"/>
          <w:szCs w:val="32"/>
        </w:rPr>
        <w:t>2019</w:t>
      </w:r>
      <w:permEnd w:id="251"/>
      <w:r>
        <w:rPr>
          <w:rFonts w:hint="eastAsia" w:ascii="仿宋_GB2312" w:hAnsi="宋体" w:eastAsia="仿宋_GB2312" w:cs="宋体"/>
          <w:b/>
          <w:sz w:val="11"/>
          <w:szCs w:val="11"/>
        </w:rPr>
        <w:t xml:space="preserve"> </w:t>
      </w:r>
      <w:bookmarkEnd w:id="25"/>
      <w:r>
        <w:rPr>
          <w:rFonts w:hint="eastAsia" w:ascii="仿宋_GB2312" w:hAnsi="宋体" w:eastAsia="仿宋_GB2312" w:cs="宋体"/>
          <w:b/>
          <w:sz w:val="32"/>
          <w:szCs w:val="32"/>
        </w:rPr>
        <w:t>年度收入支出决算总体情况说明</w:t>
      </w:r>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（一）年度收入总体情况</w:t>
      </w:r>
    </w:p>
    <w:p>
      <w:pPr>
        <w:spacing w:line="288" w:lineRule="auto"/>
        <w:ind w:firstLine="640" w:firstLineChars="200"/>
        <w:jc w:val="left"/>
        <w:rPr>
          <w:rFonts w:ascii="仿宋_GB2312" w:hAnsi="宋体" w:eastAsia="仿宋_GB2312" w:cs="宋体"/>
          <w:sz w:val="32"/>
          <w:szCs w:val="32"/>
        </w:rPr>
      </w:pPr>
      <w:bookmarkStart w:id="26" w:name="PO_part3A1B1DivNameYear1"/>
      <w:r>
        <w:rPr>
          <w:rFonts w:hint="eastAsia" w:ascii="仿宋_GB2312" w:hAnsi="宋体" w:eastAsia="仿宋_GB2312" w:cs="宋体"/>
          <w:sz w:val="32"/>
          <w:szCs w:val="32"/>
        </w:rPr>
        <w:t xml:space="preserve"> </w:t>
      </w:r>
      <w:permStart w:id="252" w:edGrp="everyone"/>
      <w:r>
        <w:rPr>
          <w:rFonts w:hint="eastAsia" w:ascii="宋体" w:hAnsi="宋体" w:cs="宋体"/>
          <w:b/>
          <w:sz w:val="36"/>
          <w:szCs w:val="36"/>
        </w:rPr>
        <w:t>2019</w:t>
      </w:r>
      <w:permEnd w:id="252"/>
      <w:r>
        <w:rPr>
          <w:rFonts w:hint="eastAsia" w:ascii="仿宋_GB2312" w:hAnsi="宋体" w:eastAsia="仿宋_GB2312" w:cs="宋体"/>
          <w:sz w:val="11"/>
          <w:szCs w:val="11"/>
        </w:rPr>
        <w:t xml:space="preserve"> </w:t>
      </w:r>
      <w:bookmarkEnd w:id="26"/>
      <w:r>
        <w:rPr>
          <w:rFonts w:hint="eastAsia" w:ascii="仿宋_GB2312" w:hAnsi="宋体" w:eastAsia="仿宋_GB2312" w:cs="宋体"/>
          <w:sz w:val="32"/>
          <w:szCs w:val="32"/>
        </w:rPr>
        <w:t>年度总收入</w:t>
      </w:r>
      <w:bookmarkStart w:id="27" w:name="PO_part3A1B1Amount1"/>
      <w:r>
        <w:rPr>
          <w:rFonts w:hint="eastAsia" w:ascii="仿宋_GB2312" w:hAnsi="宋体" w:eastAsia="仿宋_GB2312" w:cs="宋体"/>
          <w:sz w:val="32"/>
          <w:szCs w:val="32"/>
        </w:rPr>
        <w:t xml:space="preserve"> </w:t>
      </w:r>
      <w:permStart w:id="253" w:edGrp="everyone"/>
      <w:r>
        <w:rPr>
          <w:rFonts w:hint="eastAsia" w:ascii="仿宋_GB2312" w:hAnsi="宋体" w:eastAsia="仿宋_GB2312" w:cs="宋体"/>
          <w:sz w:val="32"/>
          <w:szCs w:val="32"/>
        </w:rPr>
        <w:t>9,973.55</w:t>
      </w:r>
      <w:permEnd w:id="253"/>
      <w:r>
        <w:rPr>
          <w:rFonts w:hint="eastAsia" w:ascii="仿宋_GB2312" w:hAnsi="宋体" w:eastAsia="仿宋_GB2312" w:cs="宋体"/>
          <w:sz w:val="11"/>
          <w:szCs w:val="11"/>
        </w:rPr>
        <w:t xml:space="preserve"> </w:t>
      </w:r>
      <w:bookmarkEnd w:id="27"/>
      <w:r>
        <w:rPr>
          <w:rFonts w:hint="eastAsia" w:ascii="仿宋_GB2312" w:hAnsi="宋体" w:eastAsia="仿宋_GB2312" w:cs="宋体"/>
          <w:sz w:val="32"/>
          <w:szCs w:val="32"/>
        </w:rPr>
        <w:t>万元，其中本年收入</w:t>
      </w:r>
      <w:bookmarkStart w:id="28" w:name="PO_part3A1B1Amount2"/>
      <w:r>
        <w:rPr>
          <w:rFonts w:hint="eastAsia" w:ascii="仿宋_GB2312" w:hAnsi="宋体" w:eastAsia="仿宋_GB2312" w:cs="宋体"/>
          <w:sz w:val="32"/>
          <w:szCs w:val="32"/>
        </w:rPr>
        <w:t xml:space="preserve"> </w:t>
      </w:r>
      <w:permStart w:id="254" w:edGrp="everyone"/>
      <w:r>
        <w:rPr>
          <w:rFonts w:hint="eastAsia" w:ascii="仿宋_GB2312" w:hAnsi="宋体" w:eastAsia="仿宋_GB2312" w:cs="宋体"/>
          <w:sz w:val="32"/>
          <w:szCs w:val="32"/>
        </w:rPr>
        <w:t>9,973.55</w:t>
      </w:r>
      <w:permEnd w:id="254"/>
      <w:r>
        <w:rPr>
          <w:rFonts w:hint="eastAsia" w:ascii="仿宋_GB2312" w:hAnsi="宋体" w:eastAsia="仿宋_GB2312" w:cs="宋体"/>
          <w:sz w:val="11"/>
          <w:szCs w:val="11"/>
        </w:rPr>
        <w:t xml:space="preserve"> </w:t>
      </w:r>
      <w:bookmarkEnd w:id="28"/>
      <w:r>
        <w:rPr>
          <w:rFonts w:hint="eastAsia" w:ascii="仿宋_GB2312" w:hAnsi="宋体" w:eastAsia="仿宋_GB2312" w:cs="宋体"/>
          <w:sz w:val="32"/>
          <w:szCs w:val="32"/>
        </w:rPr>
        <w:t>万元。具体情况如下：</w:t>
      </w:r>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1．财政拨款收入</w:t>
      </w:r>
      <w:bookmarkStart w:id="29" w:name="PO_part3A1B1C1Amount1"/>
      <w:r>
        <w:rPr>
          <w:rFonts w:hint="eastAsia" w:ascii="仿宋_GB2312" w:hAnsi="宋体" w:eastAsia="仿宋_GB2312" w:cs="宋体"/>
          <w:sz w:val="32"/>
          <w:szCs w:val="32"/>
        </w:rPr>
        <w:t xml:space="preserve"> </w:t>
      </w:r>
      <w:permStart w:id="255" w:edGrp="everyone"/>
      <w:r>
        <w:rPr>
          <w:rFonts w:hint="eastAsia" w:ascii="仿宋_GB2312" w:hAnsi="宋体" w:eastAsia="仿宋_GB2312" w:cs="宋体"/>
          <w:sz w:val="32"/>
          <w:szCs w:val="32"/>
        </w:rPr>
        <w:t>9,973.55</w:t>
      </w:r>
      <w:permEnd w:id="255"/>
      <w:r>
        <w:rPr>
          <w:rFonts w:hint="eastAsia" w:ascii="仿宋_GB2312" w:hAnsi="宋体" w:eastAsia="仿宋_GB2312" w:cs="宋体"/>
          <w:sz w:val="11"/>
          <w:szCs w:val="11"/>
        </w:rPr>
        <w:t xml:space="preserve"> </w:t>
      </w:r>
      <w:bookmarkEnd w:id="29"/>
      <w:r>
        <w:rPr>
          <w:rFonts w:hint="eastAsia" w:ascii="仿宋_GB2312" w:hAnsi="宋体" w:eastAsia="仿宋_GB2312" w:cs="宋体"/>
          <w:sz w:val="32"/>
          <w:szCs w:val="32"/>
        </w:rPr>
        <w:t>万元，</w:t>
      </w:r>
      <w:bookmarkStart w:id="30" w:name="PO_part3A1B1C1IncPercentIncAmount1"/>
      <w:r>
        <w:rPr>
          <w:rFonts w:hint="eastAsia" w:ascii="仿宋_GB2312" w:hAnsi="宋体" w:eastAsia="仿宋_GB2312" w:cs="宋体"/>
          <w:sz w:val="32"/>
          <w:szCs w:val="32"/>
        </w:rPr>
        <w:t xml:space="preserve"> </w:t>
      </w:r>
      <w:permStart w:id="256" w:edGrp="everyone"/>
      <w:r>
        <w:rPr>
          <w:rFonts w:hint="eastAsia" w:ascii="仿宋_GB2312" w:hAnsi="宋体" w:eastAsia="仿宋_GB2312" w:cs="宋体"/>
          <w:sz w:val="32"/>
          <w:szCs w:val="32"/>
        </w:rPr>
        <w:t>比上年决算数增加-3778.99</w:t>
      </w:r>
      <w:r>
        <w:rPr>
          <w:rFonts w:ascii="仿宋_GB2312" w:hAnsi="宋体" w:eastAsia="仿宋_GB2312" w:cs="宋体"/>
          <w:sz w:val="32"/>
          <w:szCs w:val="32"/>
        </w:rPr>
        <w:t>万元，增长-27.47%。主要变动情况：</w:t>
      </w:r>
      <w:r>
        <w:rPr>
          <w:rFonts w:hint="eastAsia" w:ascii="仿宋_GB2312" w:hAnsi="宋体" w:eastAsia="仿宋_GB2312" w:cs="宋体"/>
          <w:sz w:val="32"/>
          <w:szCs w:val="32"/>
        </w:rPr>
        <w:t>征地工作费用支出减少</w:t>
      </w:r>
      <w:r>
        <w:rPr>
          <w:rFonts w:ascii="仿宋_GB2312" w:hAnsi="宋体" w:eastAsia="仿宋_GB2312" w:cs="宋体"/>
          <w:sz w:val="32"/>
          <w:szCs w:val="32"/>
        </w:rPr>
        <w:t>，</w:t>
      </w:r>
      <w:r>
        <w:rPr>
          <w:rFonts w:hint="eastAsia" w:ascii="仿宋_GB2312" w:hAnsi="宋体" w:eastAsia="仿宋_GB2312" w:cs="宋体"/>
          <w:sz w:val="32"/>
          <w:szCs w:val="32"/>
        </w:rPr>
        <w:t>征地项目费用减少。</w:t>
      </w:r>
      <w:permEnd w:id="256"/>
      <w:r>
        <w:rPr>
          <w:rFonts w:hint="eastAsia" w:ascii="仿宋_GB2312" w:hAnsi="宋体" w:eastAsia="仿宋_GB2312" w:cs="宋体"/>
          <w:sz w:val="32"/>
          <w:szCs w:val="32"/>
        </w:rPr>
        <w:t xml:space="preserve"> </w:t>
      </w:r>
      <w:bookmarkEnd w:id="30"/>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2．上级补助收入</w:t>
      </w:r>
      <w:bookmarkStart w:id="31" w:name="PO_part3A1B1C2Amount1"/>
      <w:r>
        <w:rPr>
          <w:rFonts w:hint="eastAsia" w:ascii="仿宋_GB2312" w:hAnsi="宋体" w:eastAsia="仿宋_GB2312" w:cs="宋体"/>
          <w:sz w:val="32"/>
          <w:szCs w:val="32"/>
        </w:rPr>
        <w:t xml:space="preserve"> </w:t>
      </w:r>
      <w:permStart w:id="257" w:edGrp="everyone"/>
      <w:r>
        <w:rPr>
          <w:rFonts w:ascii="仿宋_GB2312" w:hAnsi="宋体" w:eastAsia="仿宋_GB2312" w:cs="宋体"/>
          <w:sz w:val="32"/>
          <w:szCs w:val="32"/>
        </w:rPr>
        <w:t>0.00</w:t>
      </w:r>
      <w:permEnd w:id="257"/>
      <w:r>
        <w:rPr>
          <w:rFonts w:hint="eastAsia" w:ascii="仿宋_GB2312" w:hAnsi="宋体" w:eastAsia="仿宋_GB2312" w:cs="宋体"/>
          <w:sz w:val="11"/>
          <w:szCs w:val="11"/>
        </w:rPr>
        <w:t xml:space="preserve"> </w:t>
      </w:r>
      <w:bookmarkEnd w:id="31"/>
      <w:r>
        <w:rPr>
          <w:rFonts w:hint="eastAsia" w:ascii="仿宋_GB2312" w:hAnsi="宋体" w:eastAsia="仿宋_GB2312" w:cs="宋体"/>
          <w:sz w:val="32"/>
          <w:szCs w:val="32"/>
        </w:rPr>
        <w:t>万元，</w:t>
      </w:r>
      <w:bookmarkStart w:id="32" w:name="PO_part3A1B1C2IncPercentIncAmount1"/>
      <w:r>
        <w:rPr>
          <w:rFonts w:hint="eastAsia" w:ascii="仿宋_GB2312" w:hAnsi="宋体" w:eastAsia="仿宋_GB2312" w:cs="宋体"/>
          <w:sz w:val="32"/>
          <w:szCs w:val="32"/>
        </w:rPr>
        <w:t xml:space="preserve"> </w:t>
      </w:r>
      <w:permStart w:id="258" w:edGrp="everyone"/>
      <w:r>
        <w:rPr>
          <w:rFonts w:hint="eastAsia" w:ascii="仿宋_GB2312" w:hAnsi="宋体" w:eastAsia="仿宋_GB2312" w:cs="宋体"/>
          <w:sz w:val="32"/>
          <w:szCs w:val="32"/>
        </w:rPr>
        <w:t>与上年决算数持平。</w:t>
      </w:r>
      <w:permEnd w:id="258"/>
      <w:r>
        <w:rPr>
          <w:rFonts w:hint="eastAsia" w:ascii="仿宋_GB2312" w:hAnsi="宋体" w:eastAsia="仿宋_GB2312" w:cs="宋体"/>
          <w:sz w:val="32"/>
          <w:szCs w:val="32"/>
        </w:rPr>
        <w:t xml:space="preserve"> </w:t>
      </w:r>
      <w:bookmarkEnd w:id="32"/>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3．事业收入</w:t>
      </w:r>
      <w:bookmarkStart w:id="33" w:name="PO_part3A1B1C3Amount1"/>
      <w:r>
        <w:rPr>
          <w:rFonts w:hint="eastAsia" w:ascii="仿宋_GB2312" w:hAnsi="宋体" w:eastAsia="仿宋_GB2312" w:cs="宋体"/>
          <w:sz w:val="32"/>
          <w:szCs w:val="32"/>
        </w:rPr>
        <w:t xml:space="preserve"> </w:t>
      </w:r>
      <w:permStart w:id="259" w:edGrp="everyone"/>
      <w:r>
        <w:rPr>
          <w:rFonts w:ascii="仿宋_GB2312" w:hAnsi="宋体" w:eastAsia="仿宋_GB2312" w:cs="宋体"/>
          <w:sz w:val="32"/>
          <w:szCs w:val="32"/>
        </w:rPr>
        <w:t>0.00</w:t>
      </w:r>
      <w:permEnd w:id="259"/>
      <w:r>
        <w:rPr>
          <w:rFonts w:hint="eastAsia" w:ascii="仿宋_GB2312" w:hAnsi="宋体" w:eastAsia="仿宋_GB2312" w:cs="宋体"/>
          <w:sz w:val="11"/>
          <w:szCs w:val="11"/>
        </w:rPr>
        <w:t xml:space="preserve"> </w:t>
      </w:r>
      <w:bookmarkEnd w:id="33"/>
      <w:r>
        <w:rPr>
          <w:rFonts w:hint="eastAsia" w:ascii="仿宋_GB2312" w:hAnsi="宋体" w:eastAsia="仿宋_GB2312" w:cs="宋体"/>
          <w:sz w:val="32"/>
          <w:szCs w:val="32"/>
        </w:rPr>
        <w:t>万元，</w:t>
      </w:r>
      <w:bookmarkStart w:id="34" w:name="PO_part3A1B1C3IncPercentIncAmount1"/>
      <w:r>
        <w:rPr>
          <w:rFonts w:hint="eastAsia" w:ascii="仿宋_GB2312" w:hAnsi="宋体" w:eastAsia="仿宋_GB2312" w:cs="宋体"/>
          <w:sz w:val="32"/>
          <w:szCs w:val="32"/>
        </w:rPr>
        <w:t xml:space="preserve"> </w:t>
      </w:r>
      <w:permStart w:id="260" w:edGrp="everyone"/>
      <w:r>
        <w:rPr>
          <w:rFonts w:hint="eastAsia" w:ascii="仿宋_GB2312" w:hAnsi="宋体" w:eastAsia="仿宋_GB2312" w:cs="宋体"/>
          <w:sz w:val="32"/>
          <w:szCs w:val="32"/>
        </w:rPr>
        <w:t>与上年决算数持平。</w:t>
      </w:r>
      <w:permEnd w:id="260"/>
      <w:r>
        <w:rPr>
          <w:rFonts w:hint="eastAsia" w:ascii="仿宋_GB2312" w:hAnsi="宋体" w:eastAsia="仿宋_GB2312" w:cs="宋体"/>
          <w:sz w:val="32"/>
          <w:szCs w:val="32"/>
        </w:rPr>
        <w:t xml:space="preserve"> </w:t>
      </w:r>
      <w:bookmarkEnd w:id="34"/>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4．经营收入</w:t>
      </w:r>
      <w:bookmarkStart w:id="35" w:name="PO_part3A1B1C4Amount1"/>
      <w:r>
        <w:rPr>
          <w:rFonts w:hint="eastAsia" w:ascii="仿宋_GB2312" w:hAnsi="宋体" w:eastAsia="仿宋_GB2312" w:cs="宋体"/>
          <w:sz w:val="32"/>
          <w:szCs w:val="32"/>
        </w:rPr>
        <w:t xml:space="preserve"> </w:t>
      </w:r>
      <w:permStart w:id="261" w:edGrp="everyone"/>
      <w:r>
        <w:rPr>
          <w:rFonts w:ascii="仿宋_GB2312" w:hAnsi="宋体" w:eastAsia="仿宋_GB2312" w:cs="宋体"/>
          <w:sz w:val="32"/>
          <w:szCs w:val="32"/>
        </w:rPr>
        <w:t>0.00</w:t>
      </w:r>
      <w:permEnd w:id="261"/>
      <w:r>
        <w:rPr>
          <w:rFonts w:hint="eastAsia" w:ascii="仿宋_GB2312" w:hAnsi="宋体" w:eastAsia="仿宋_GB2312" w:cs="宋体"/>
          <w:sz w:val="11"/>
          <w:szCs w:val="11"/>
        </w:rPr>
        <w:t xml:space="preserve"> </w:t>
      </w:r>
      <w:bookmarkEnd w:id="35"/>
      <w:r>
        <w:rPr>
          <w:rFonts w:hint="eastAsia" w:ascii="仿宋_GB2312" w:hAnsi="宋体" w:eastAsia="仿宋_GB2312" w:cs="宋体"/>
          <w:sz w:val="32"/>
          <w:szCs w:val="32"/>
        </w:rPr>
        <w:t>万元，</w:t>
      </w:r>
      <w:bookmarkStart w:id="36" w:name="PO_part3A1B1C4IncPercentIncAmount1"/>
      <w:r>
        <w:rPr>
          <w:rFonts w:hint="eastAsia" w:ascii="仿宋_GB2312" w:hAnsi="宋体" w:eastAsia="仿宋_GB2312" w:cs="宋体"/>
          <w:sz w:val="32"/>
          <w:szCs w:val="32"/>
        </w:rPr>
        <w:t xml:space="preserve"> </w:t>
      </w:r>
      <w:permStart w:id="262" w:edGrp="everyone"/>
      <w:r>
        <w:rPr>
          <w:rFonts w:hint="eastAsia" w:ascii="仿宋_GB2312" w:hAnsi="宋体" w:eastAsia="仿宋_GB2312" w:cs="宋体"/>
          <w:sz w:val="32"/>
          <w:szCs w:val="32"/>
        </w:rPr>
        <w:t>与上年决算数持平。</w:t>
      </w:r>
      <w:permEnd w:id="262"/>
      <w:r>
        <w:rPr>
          <w:rFonts w:hint="eastAsia" w:ascii="仿宋_GB2312" w:hAnsi="宋体" w:eastAsia="仿宋_GB2312" w:cs="宋体"/>
          <w:sz w:val="32"/>
          <w:szCs w:val="32"/>
        </w:rPr>
        <w:t xml:space="preserve"> </w:t>
      </w:r>
      <w:bookmarkEnd w:id="36"/>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5．其他收入</w:t>
      </w:r>
      <w:bookmarkStart w:id="37" w:name="PO_part3A1B1C5Amount1"/>
      <w:r>
        <w:rPr>
          <w:rFonts w:hint="eastAsia" w:ascii="仿宋_GB2312" w:hAnsi="宋体" w:eastAsia="仿宋_GB2312" w:cs="宋体"/>
          <w:sz w:val="32"/>
          <w:szCs w:val="32"/>
        </w:rPr>
        <w:t xml:space="preserve"> </w:t>
      </w:r>
      <w:permStart w:id="263" w:edGrp="everyone"/>
      <w:r>
        <w:rPr>
          <w:rFonts w:ascii="仿宋_GB2312" w:hAnsi="宋体" w:eastAsia="仿宋_GB2312" w:cs="宋体"/>
          <w:sz w:val="32"/>
          <w:szCs w:val="32"/>
        </w:rPr>
        <w:t>0.00</w:t>
      </w:r>
      <w:permEnd w:id="263"/>
      <w:r>
        <w:rPr>
          <w:rFonts w:hint="eastAsia" w:ascii="仿宋_GB2312" w:hAnsi="宋体" w:eastAsia="仿宋_GB2312" w:cs="宋体"/>
          <w:sz w:val="11"/>
          <w:szCs w:val="11"/>
        </w:rPr>
        <w:t xml:space="preserve"> </w:t>
      </w:r>
      <w:bookmarkEnd w:id="37"/>
      <w:r>
        <w:rPr>
          <w:rFonts w:hint="eastAsia" w:ascii="仿宋_GB2312" w:hAnsi="宋体" w:eastAsia="仿宋_GB2312" w:cs="宋体"/>
          <w:sz w:val="32"/>
          <w:szCs w:val="32"/>
        </w:rPr>
        <w:t>万元，</w:t>
      </w:r>
      <w:bookmarkStart w:id="38" w:name="PO_part3A1B1C5IncPercentIncAmount1"/>
      <w:r>
        <w:rPr>
          <w:rFonts w:hint="eastAsia" w:ascii="仿宋_GB2312" w:hAnsi="宋体" w:eastAsia="仿宋_GB2312" w:cs="宋体"/>
          <w:sz w:val="32"/>
          <w:szCs w:val="32"/>
        </w:rPr>
        <w:t xml:space="preserve"> </w:t>
      </w:r>
      <w:permStart w:id="264" w:edGrp="everyone"/>
      <w:r>
        <w:rPr>
          <w:rFonts w:hint="eastAsia" w:ascii="仿宋_GB2312" w:hAnsi="宋体" w:eastAsia="仿宋_GB2312" w:cs="宋体"/>
          <w:sz w:val="32"/>
          <w:szCs w:val="32"/>
        </w:rPr>
        <w:t>与上年决算数持平。</w:t>
      </w:r>
      <w:permEnd w:id="264"/>
      <w:r>
        <w:rPr>
          <w:rFonts w:hint="eastAsia" w:ascii="仿宋_GB2312" w:hAnsi="宋体" w:eastAsia="仿宋_GB2312" w:cs="宋体"/>
          <w:sz w:val="32"/>
          <w:szCs w:val="32"/>
        </w:rPr>
        <w:t xml:space="preserve"> </w:t>
      </w:r>
      <w:bookmarkEnd w:id="38"/>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（二）年度支出总体情况</w:t>
      </w:r>
    </w:p>
    <w:p>
      <w:pPr>
        <w:spacing w:line="288" w:lineRule="auto"/>
        <w:ind w:firstLine="640" w:firstLineChars="200"/>
        <w:jc w:val="left"/>
        <w:rPr>
          <w:rFonts w:ascii="仿宋_GB2312" w:hAnsi="宋体" w:eastAsia="仿宋_GB2312" w:cs="宋体"/>
          <w:sz w:val="32"/>
          <w:szCs w:val="32"/>
        </w:rPr>
      </w:pPr>
      <w:bookmarkStart w:id="39" w:name="PO_part3A1B2DivNameYear1"/>
      <w:r>
        <w:rPr>
          <w:rFonts w:hint="eastAsia" w:ascii="仿宋_GB2312" w:hAnsi="宋体" w:eastAsia="仿宋_GB2312" w:cs="宋体"/>
          <w:sz w:val="32"/>
          <w:szCs w:val="32"/>
        </w:rPr>
        <w:t xml:space="preserve"> </w:t>
      </w:r>
      <w:permStart w:id="265" w:edGrp="everyone"/>
      <w:r>
        <w:rPr>
          <w:rFonts w:hint="eastAsia" w:ascii="宋体" w:hAnsi="宋体" w:cs="宋体"/>
          <w:b/>
          <w:sz w:val="36"/>
          <w:szCs w:val="36"/>
        </w:rPr>
        <w:t>2019</w:t>
      </w:r>
      <w:permEnd w:id="265"/>
      <w:r>
        <w:rPr>
          <w:rFonts w:hint="eastAsia" w:ascii="仿宋_GB2312" w:hAnsi="宋体" w:eastAsia="仿宋_GB2312" w:cs="宋体"/>
          <w:sz w:val="11"/>
          <w:szCs w:val="11"/>
        </w:rPr>
        <w:t xml:space="preserve"> </w:t>
      </w:r>
      <w:bookmarkEnd w:id="39"/>
      <w:r>
        <w:rPr>
          <w:rFonts w:hint="eastAsia" w:ascii="仿宋_GB2312" w:hAnsi="宋体" w:eastAsia="仿宋_GB2312" w:cs="宋体"/>
          <w:sz w:val="32"/>
          <w:szCs w:val="32"/>
        </w:rPr>
        <w:t>年度总支出</w:t>
      </w:r>
      <w:bookmarkStart w:id="40" w:name="PO_part3A1B2Amount1"/>
      <w:r>
        <w:rPr>
          <w:rFonts w:hint="eastAsia" w:ascii="仿宋_GB2312" w:hAnsi="宋体" w:eastAsia="仿宋_GB2312" w:cs="宋体"/>
          <w:sz w:val="32"/>
          <w:szCs w:val="32"/>
        </w:rPr>
        <w:t xml:space="preserve"> </w:t>
      </w:r>
      <w:permStart w:id="266" w:edGrp="everyone"/>
      <w:r>
        <w:rPr>
          <w:rFonts w:hint="eastAsia" w:ascii="仿宋_GB2312" w:hAnsi="宋体" w:eastAsia="仿宋_GB2312" w:cs="宋体"/>
          <w:sz w:val="32"/>
          <w:szCs w:val="32"/>
        </w:rPr>
        <w:t>9,973.55</w:t>
      </w:r>
      <w:permEnd w:id="266"/>
      <w:r>
        <w:rPr>
          <w:rFonts w:hint="eastAsia" w:ascii="仿宋_GB2312" w:hAnsi="宋体" w:eastAsia="仿宋_GB2312" w:cs="宋体"/>
          <w:sz w:val="11"/>
          <w:szCs w:val="11"/>
        </w:rPr>
        <w:t xml:space="preserve"> </w:t>
      </w:r>
      <w:bookmarkEnd w:id="40"/>
      <w:r>
        <w:rPr>
          <w:rFonts w:hint="eastAsia" w:ascii="仿宋_GB2312" w:hAnsi="宋体" w:eastAsia="仿宋_GB2312" w:cs="宋体"/>
          <w:sz w:val="32"/>
          <w:szCs w:val="32"/>
        </w:rPr>
        <w:t>万元，其中本年支出</w:t>
      </w:r>
      <w:bookmarkStart w:id="41" w:name="PO_part3A1B2Amount2"/>
      <w:r>
        <w:rPr>
          <w:rFonts w:hint="eastAsia" w:ascii="仿宋_GB2312" w:hAnsi="宋体" w:eastAsia="仿宋_GB2312" w:cs="宋体"/>
          <w:sz w:val="32"/>
          <w:szCs w:val="32"/>
        </w:rPr>
        <w:t xml:space="preserve"> </w:t>
      </w:r>
      <w:permStart w:id="267" w:edGrp="everyone"/>
      <w:r>
        <w:rPr>
          <w:rFonts w:hint="eastAsia" w:ascii="仿宋_GB2312" w:hAnsi="宋体" w:eastAsia="仿宋_GB2312" w:cs="宋体"/>
          <w:sz w:val="32"/>
          <w:szCs w:val="32"/>
        </w:rPr>
        <w:t>9,973.55</w:t>
      </w:r>
      <w:permEnd w:id="267"/>
      <w:r>
        <w:rPr>
          <w:rFonts w:hint="eastAsia" w:ascii="仿宋_GB2312" w:hAnsi="宋体" w:eastAsia="仿宋_GB2312" w:cs="宋体"/>
          <w:sz w:val="11"/>
          <w:szCs w:val="11"/>
        </w:rPr>
        <w:t xml:space="preserve"> </w:t>
      </w:r>
      <w:bookmarkEnd w:id="41"/>
      <w:r>
        <w:rPr>
          <w:rFonts w:hint="eastAsia" w:ascii="仿宋_GB2312" w:hAnsi="宋体" w:eastAsia="仿宋_GB2312" w:cs="宋体"/>
          <w:sz w:val="32"/>
          <w:szCs w:val="32"/>
        </w:rPr>
        <w:t>万元。具体情况如下：</w:t>
      </w:r>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1.基本支出</w:t>
      </w:r>
      <w:bookmarkStart w:id="42" w:name="PO_part3A1B2C1Amount1"/>
      <w:r>
        <w:rPr>
          <w:rFonts w:hint="eastAsia" w:ascii="仿宋_GB2312" w:hAnsi="宋体" w:eastAsia="仿宋_GB2312" w:cs="宋体"/>
          <w:sz w:val="32"/>
          <w:szCs w:val="32"/>
        </w:rPr>
        <w:t xml:space="preserve"> </w:t>
      </w:r>
      <w:permStart w:id="268" w:edGrp="everyone"/>
      <w:r>
        <w:rPr>
          <w:rFonts w:hint="eastAsia" w:ascii="仿宋_GB2312" w:hAnsi="宋体" w:eastAsia="仿宋_GB2312" w:cs="宋体"/>
          <w:sz w:val="32"/>
          <w:szCs w:val="32"/>
        </w:rPr>
        <w:t>5,224.99</w:t>
      </w:r>
      <w:permEnd w:id="268"/>
      <w:r>
        <w:rPr>
          <w:rFonts w:hint="eastAsia" w:ascii="仿宋_GB2312" w:hAnsi="宋体" w:eastAsia="仿宋_GB2312" w:cs="宋体"/>
          <w:sz w:val="11"/>
          <w:szCs w:val="11"/>
        </w:rPr>
        <w:t xml:space="preserve"> </w:t>
      </w:r>
      <w:bookmarkEnd w:id="42"/>
      <w:r>
        <w:rPr>
          <w:rFonts w:hint="eastAsia" w:ascii="仿宋_GB2312" w:hAnsi="宋体" w:eastAsia="仿宋_GB2312" w:cs="宋体"/>
          <w:sz w:val="32"/>
          <w:szCs w:val="32"/>
        </w:rPr>
        <w:t>万元，</w:t>
      </w:r>
      <w:bookmarkStart w:id="43" w:name="PO_part3A1B2C1IncPercentIncAmount1"/>
      <w:r>
        <w:rPr>
          <w:rFonts w:hint="eastAsia" w:ascii="仿宋_GB2312" w:hAnsi="宋体" w:eastAsia="仿宋_GB2312" w:cs="宋体"/>
          <w:sz w:val="32"/>
          <w:szCs w:val="32"/>
        </w:rPr>
        <w:t xml:space="preserve"> </w:t>
      </w:r>
      <w:permStart w:id="269" w:edGrp="everyone"/>
      <w:r>
        <w:rPr>
          <w:rFonts w:hint="eastAsia" w:ascii="仿宋_GB2312" w:hAnsi="宋体" w:eastAsia="仿宋_GB2312" w:cs="宋体"/>
          <w:sz w:val="32"/>
          <w:szCs w:val="32"/>
        </w:rPr>
        <w:t>比上年决算数增加765.56</w:t>
      </w:r>
      <w:r>
        <w:rPr>
          <w:rFonts w:ascii="仿宋_GB2312" w:hAnsi="宋体" w:eastAsia="仿宋_GB2312" w:cs="宋体"/>
          <w:sz w:val="32"/>
          <w:szCs w:val="32"/>
        </w:rPr>
        <w:t>万元，增长17.17%。主要变动情况：</w:t>
      </w:r>
      <w:r>
        <w:rPr>
          <w:rFonts w:hint="eastAsia" w:ascii="仿宋_GB2312" w:hAnsi="宋体" w:eastAsia="仿宋_GB2312" w:cs="宋体"/>
          <w:sz w:val="32"/>
          <w:szCs w:val="32"/>
        </w:rPr>
        <w:t>人员经费增加。</w:t>
      </w:r>
      <w:permEnd w:id="269"/>
      <w:r>
        <w:rPr>
          <w:rFonts w:hint="eastAsia" w:ascii="仿宋_GB2312" w:hAnsi="宋体" w:eastAsia="仿宋_GB2312" w:cs="宋体"/>
          <w:sz w:val="32"/>
          <w:szCs w:val="32"/>
        </w:rPr>
        <w:t xml:space="preserve"> </w:t>
      </w:r>
      <w:bookmarkEnd w:id="43"/>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2.项目支出</w:t>
      </w:r>
      <w:bookmarkStart w:id="44" w:name="PO_part3A1B2C2Amount1"/>
      <w:r>
        <w:rPr>
          <w:rFonts w:hint="eastAsia" w:ascii="仿宋_GB2312" w:hAnsi="宋体" w:eastAsia="仿宋_GB2312" w:cs="宋体"/>
          <w:sz w:val="32"/>
          <w:szCs w:val="32"/>
        </w:rPr>
        <w:t xml:space="preserve"> </w:t>
      </w:r>
      <w:permStart w:id="270" w:edGrp="everyone"/>
      <w:r>
        <w:rPr>
          <w:rFonts w:hint="eastAsia" w:ascii="仿宋_GB2312" w:hAnsi="宋体" w:eastAsia="仿宋_GB2312" w:cs="宋体"/>
          <w:sz w:val="32"/>
          <w:szCs w:val="32"/>
        </w:rPr>
        <w:t>4514.41</w:t>
      </w:r>
      <w:permEnd w:id="270"/>
      <w:r>
        <w:rPr>
          <w:rFonts w:hint="eastAsia" w:ascii="仿宋_GB2312" w:hAnsi="宋体" w:eastAsia="仿宋_GB2312" w:cs="宋体"/>
          <w:sz w:val="11"/>
          <w:szCs w:val="11"/>
        </w:rPr>
        <w:t xml:space="preserve"> </w:t>
      </w:r>
      <w:bookmarkEnd w:id="44"/>
      <w:r>
        <w:rPr>
          <w:rFonts w:hint="eastAsia" w:ascii="仿宋_GB2312" w:hAnsi="宋体" w:eastAsia="仿宋_GB2312" w:cs="宋体"/>
          <w:sz w:val="32"/>
          <w:szCs w:val="32"/>
        </w:rPr>
        <w:t>万元，</w:t>
      </w:r>
      <w:bookmarkStart w:id="45" w:name="PO_part3A1B2C2IncPercentIncAmount1"/>
      <w:r>
        <w:rPr>
          <w:rFonts w:hint="eastAsia" w:ascii="仿宋_GB2312" w:hAnsi="宋体" w:eastAsia="仿宋_GB2312" w:cs="宋体"/>
          <w:sz w:val="32"/>
          <w:szCs w:val="32"/>
        </w:rPr>
        <w:t xml:space="preserve"> </w:t>
      </w:r>
      <w:permStart w:id="271" w:edGrp="everyone"/>
      <w:r>
        <w:rPr>
          <w:rFonts w:hint="eastAsia" w:ascii="仿宋_GB2312" w:hAnsi="宋体" w:eastAsia="仿宋_GB2312" w:cs="宋体"/>
          <w:sz w:val="32"/>
          <w:szCs w:val="32"/>
        </w:rPr>
        <w:t>比上年决算数增加4514.41</w:t>
      </w:r>
      <w:r>
        <w:rPr>
          <w:rFonts w:ascii="仿宋_GB2312" w:hAnsi="宋体" w:eastAsia="仿宋_GB2312" w:cs="宋体"/>
          <w:sz w:val="32"/>
          <w:szCs w:val="32"/>
        </w:rPr>
        <w:t>万元。主要变动情况：</w:t>
      </w:r>
      <w:r>
        <w:rPr>
          <w:rFonts w:hint="eastAsia" w:ascii="仿宋_GB2312" w:hAnsi="宋体" w:eastAsia="仿宋_GB2312" w:cs="宋体"/>
          <w:sz w:val="32"/>
          <w:szCs w:val="32"/>
        </w:rPr>
        <w:t>征地支出减少</w:t>
      </w:r>
      <w:permEnd w:id="271"/>
      <w:r>
        <w:rPr>
          <w:rFonts w:hint="eastAsia" w:ascii="仿宋_GB2312" w:hAnsi="宋体" w:eastAsia="仿宋_GB2312" w:cs="宋体"/>
          <w:sz w:val="32"/>
          <w:szCs w:val="32"/>
        </w:rPr>
        <w:t xml:space="preserve"> </w:t>
      </w:r>
      <w:bookmarkEnd w:id="45"/>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3.上缴上级支出</w:t>
      </w:r>
      <w:bookmarkStart w:id="46" w:name="PO_part3A1B2C3Amount1"/>
      <w:r>
        <w:rPr>
          <w:rFonts w:hint="eastAsia" w:ascii="仿宋_GB2312" w:hAnsi="宋体" w:eastAsia="仿宋_GB2312" w:cs="宋体"/>
          <w:sz w:val="32"/>
          <w:szCs w:val="32"/>
        </w:rPr>
        <w:t xml:space="preserve"> </w:t>
      </w:r>
      <w:permStart w:id="272" w:edGrp="everyone"/>
      <w:r>
        <w:rPr>
          <w:rFonts w:ascii="仿宋_GB2312" w:hAnsi="宋体" w:eastAsia="仿宋_GB2312" w:cs="宋体"/>
          <w:sz w:val="32"/>
          <w:szCs w:val="32"/>
        </w:rPr>
        <w:t>0.00</w:t>
      </w:r>
      <w:permEnd w:id="272"/>
      <w:r>
        <w:rPr>
          <w:rFonts w:hint="eastAsia" w:ascii="仿宋_GB2312" w:hAnsi="宋体" w:eastAsia="仿宋_GB2312" w:cs="宋体"/>
          <w:sz w:val="11"/>
          <w:szCs w:val="11"/>
        </w:rPr>
        <w:t xml:space="preserve"> </w:t>
      </w:r>
      <w:bookmarkEnd w:id="46"/>
      <w:r>
        <w:rPr>
          <w:rFonts w:hint="eastAsia" w:ascii="仿宋_GB2312" w:hAnsi="宋体" w:eastAsia="仿宋_GB2312" w:cs="宋体"/>
          <w:sz w:val="32"/>
          <w:szCs w:val="32"/>
        </w:rPr>
        <w:t>万元，</w:t>
      </w:r>
      <w:bookmarkStart w:id="47" w:name="PO_part3A1B2C3IncPercentIncAmount1"/>
      <w:r>
        <w:rPr>
          <w:rFonts w:hint="eastAsia" w:ascii="仿宋_GB2312" w:hAnsi="宋体" w:eastAsia="仿宋_GB2312" w:cs="宋体"/>
          <w:sz w:val="32"/>
          <w:szCs w:val="32"/>
        </w:rPr>
        <w:t xml:space="preserve"> </w:t>
      </w:r>
      <w:permStart w:id="273" w:edGrp="everyone"/>
      <w:r>
        <w:rPr>
          <w:rFonts w:hint="eastAsia" w:ascii="仿宋_GB2312" w:hAnsi="宋体" w:eastAsia="仿宋_GB2312" w:cs="宋体"/>
          <w:sz w:val="32"/>
          <w:szCs w:val="32"/>
        </w:rPr>
        <w:t>与上年决算数持平。</w:t>
      </w:r>
      <w:permEnd w:id="273"/>
      <w:r>
        <w:rPr>
          <w:rFonts w:hint="eastAsia" w:ascii="仿宋_GB2312" w:hAnsi="宋体" w:eastAsia="仿宋_GB2312" w:cs="宋体"/>
          <w:sz w:val="32"/>
          <w:szCs w:val="32"/>
        </w:rPr>
        <w:t xml:space="preserve"> </w:t>
      </w:r>
      <w:bookmarkEnd w:id="47"/>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4.经营支出</w:t>
      </w:r>
      <w:bookmarkStart w:id="48" w:name="PO_part3A1B2C4Amount1"/>
      <w:r>
        <w:rPr>
          <w:rFonts w:hint="eastAsia" w:ascii="仿宋_GB2312" w:hAnsi="宋体" w:eastAsia="仿宋_GB2312" w:cs="宋体"/>
          <w:sz w:val="32"/>
          <w:szCs w:val="32"/>
        </w:rPr>
        <w:t xml:space="preserve"> </w:t>
      </w:r>
      <w:permStart w:id="274" w:edGrp="everyone"/>
      <w:r>
        <w:rPr>
          <w:rFonts w:ascii="仿宋_GB2312" w:hAnsi="宋体" w:eastAsia="仿宋_GB2312" w:cs="宋体"/>
          <w:sz w:val="32"/>
          <w:szCs w:val="32"/>
        </w:rPr>
        <w:t>0.00</w:t>
      </w:r>
      <w:permEnd w:id="274"/>
      <w:r>
        <w:rPr>
          <w:rFonts w:hint="eastAsia" w:ascii="仿宋_GB2312" w:hAnsi="宋体" w:eastAsia="仿宋_GB2312" w:cs="宋体"/>
          <w:sz w:val="11"/>
          <w:szCs w:val="11"/>
        </w:rPr>
        <w:t xml:space="preserve"> </w:t>
      </w:r>
      <w:bookmarkEnd w:id="48"/>
      <w:r>
        <w:rPr>
          <w:rFonts w:hint="eastAsia" w:ascii="仿宋_GB2312" w:hAnsi="宋体" w:eastAsia="仿宋_GB2312" w:cs="宋体"/>
          <w:sz w:val="32"/>
          <w:szCs w:val="32"/>
        </w:rPr>
        <w:t>万元，</w:t>
      </w:r>
      <w:bookmarkStart w:id="49" w:name="PO_part3A1B2C4IncPercentIncAmount1"/>
      <w:r>
        <w:rPr>
          <w:rFonts w:hint="eastAsia" w:ascii="仿宋_GB2312" w:hAnsi="宋体" w:eastAsia="仿宋_GB2312" w:cs="宋体"/>
          <w:sz w:val="32"/>
          <w:szCs w:val="32"/>
        </w:rPr>
        <w:t xml:space="preserve"> </w:t>
      </w:r>
      <w:permStart w:id="275" w:edGrp="everyone"/>
      <w:r>
        <w:rPr>
          <w:rFonts w:hint="eastAsia" w:ascii="仿宋_GB2312" w:hAnsi="宋体" w:eastAsia="仿宋_GB2312" w:cs="宋体"/>
          <w:sz w:val="32"/>
          <w:szCs w:val="32"/>
        </w:rPr>
        <w:t>与上年决算数持平。</w:t>
      </w:r>
      <w:permEnd w:id="275"/>
      <w:r>
        <w:rPr>
          <w:rFonts w:hint="eastAsia" w:ascii="仿宋_GB2312" w:hAnsi="宋体" w:eastAsia="仿宋_GB2312" w:cs="宋体"/>
          <w:sz w:val="32"/>
          <w:szCs w:val="32"/>
        </w:rPr>
        <w:t xml:space="preserve"> </w:t>
      </w:r>
      <w:bookmarkEnd w:id="49"/>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5.对附属单位补助支出</w:t>
      </w:r>
      <w:bookmarkStart w:id="50" w:name="PO_part3A1B2C5Amount1"/>
      <w:r>
        <w:rPr>
          <w:rFonts w:hint="eastAsia" w:ascii="仿宋_GB2312" w:hAnsi="宋体" w:eastAsia="仿宋_GB2312" w:cs="宋体"/>
          <w:sz w:val="32"/>
          <w:szCs w:val="32"/>
        </w:rPr>
        <w:t xml:space="preserve"> </w:t>
      </w:r>
      <w:permStart w:id="276" w:edGrp="everyone"/>
      <w:r>
        <w:rPr>
          <w:rFonts w:ascii="仿宋_GB2312" w:hAnsi="宋体" w:eastAsia="仿宋_GB2312" w:cs="宋体"/>
          <w:sz w:val="32"/>
          <w:szCs w:val="32"/>
        </w:rPr>
        <w:t>0.00</w:t>
      </w:r>
      <w:permEnd w:id="276"/>
      <w:r>
        <w:rPr>
          <w:rFonts w:hint="eastAsia" w:ascii="仿宋_GB2312" w:hAnsi="宋体" w:eastAsia="仿宋_GB2312" w:cs="宋体"/>
          <w:sz w:val="11"/>
          <w:szCs w:val="11"/>
        </w:rPr>
        <w:t xml:space="preserve"> </w:t>
      </w:r>
      <w:bookmarkEnd w:id="50"/>
      <w:r>
        <w:rPr>
          <w:rFonts w:hint="eastAsia" w:ascii="仿宋_GB2312" w:hAnsi="宋体" w:eastAsia="仿宋_GB2312" w:cs="宋体"/>
          <w:sz w:val="32"/>
          <w:szCs w:val="32"/>
        </w:rPr>
        <w:t>万元，</w:t>
      </w:r>
      <w:bookmarkStart w:id="51" w:name="PO_part3A1B2C5IncPercentIncAmount1"/>
      <w:r>
        <w:rPr>
          <w:rFonts w:hint="eastAsia" w:ascii="仿宋_GB2312" w:hAnsi="宋体" w:eastAsia="仿宋_GB2312" w:cs="宋体"/>
          <w:sz w:val="32"/>
          <w:szCs w:val="32"/>
        </w:rPr>
        <w:t xml:space="preserve"> </w:t>
      </w:r>
      <w:permStart w:id="277" w:edGrp="everyone"/>
      <w:r>
        <w:rPr>
          <w:rFonts w:hint="eastAsia" w:ascii="仿宋_GB2312" w:hAnsi="宋体" w:eastAsia="仿宋_GB2312" w:cs="宋体"/>
          <w:sz w:val="32"/>
          <w:szCs w:val="32"/>
        </w:rPr>
        <w:t>与上年决算数持平。</w:t>
      </w:r>
      <w:permEnd w:id="277"/>
      <w:r>
        <w:rPr>
          <w:rFonts w:hint="eastAsia" w:ascii="仿宋_GB2312" w:hAnsi="宋体" w:eastAsia="仿宋_GB2312" w:cs="宋体"/>
          <w:sz w:val="32"/>
          <w:szCs w:val="32"/>
        </w:rPr>
        <w:t xml:space="preserve"> </w:t>
      </w:r>
      <w:bookmarkEnd w:id="51"/>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w:t>
      </w:r>
      <w:bookmarkStart w:id="52" w:name="PO_part3A2Year1"/>
      <w:r>
        <w:rPr>
          <w:rFonts w:hint="eastAsia" w:ascii="仿宋_GB2312" w:hAnsi="宋体" w:eastAsia="仿宋_GB2312" w:cs="宋体"/>
          <w:b/>
          <w:sz w:val="32"/>
          <w:szCs w:val="32"/>
        </w:rPr>
        <w:t xml:space="preserve"> </w:t>
      </w:r>
      <w:permStart w:id="278" w:edGrp="everyone"/>
      <w:r>
        <w:rPr>
          <w:rFonts w:hint="eastAsia" w:ascii="仿宋_GB2312" w:hAnsi="宋体" w:eastAsia="仿宋_GB2312" w:cs="宋体"/>
          <w:b/>
          <w:sz w:val="32"/>
          <w:szCs w:val="32"/>
        </w:rPr>
        <w:t>2019</w:t>
      </w:r>
      <w:permEnd w:id="278"/>
      <w:r>
        <w:rPr>
          <w:rFonts w:hint="eastAsia" w:ascii="仿宋_GB2312" w:hAnsi="宋体" w:eastAsia="仿宋_GB2312" w:cs="宋体"/>
          <w:b/>
          <w:sz w:val="11"/>
          <w:szCs w:val="11"/>
        </w:rPr>
        <w:t xml:space="preserve"> </w:t>
      </w:r>
      <w:bookmarkEnd w:id="52"/>
      <w:r>
        <w:rPr>
          <w:rFonts w:hint="eastAsia" w:ascii="仿宋_GB2312" w:hAnsi="宋体" w:eastAsia="仿宋_GB2312" w:cs="宋体"/>
          <w:b/>
          <w:sz w:val="32"/>
          <w:szCs w:val="32"/>
        </w:rPr>
        <w:t>年度财政拨款收入支出总表说明</w:t>
      </w:r>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w:t>
      </w:r>
      <w:bookmarkStart w:id="53" w:name="PO_part3A2B1Year1"/>
      <w:r>
        <w:rPr>
          <w:rFonts w:hint="eastAsia" w:ascii="仿宋_GB2312" w:hAnsi="宋体" w:eastAsia="仿宋_GB2312" w:cs="宋体"/>
          <w:b/>
          <w:sz w:val="32"/>
          <w:szCs w:val="32"/>
        </w:rPr>
        <w:t xml:space="preserve"> </w:t>
      </w:r>
      <w:permStart w:id="279" w:edGrp="everyone"/>
      <w:r>
        <w:rPr>
          <w:rFonts w:hint="eastAsia" w:ascii="仿宋_GB2312" w:hAnsi="宋体" w:eastAsia="仿宋_GB2312" w:cs="宋体"/>
          <w:b/>
          <w:sz w:val="32"/>
          <w:szCs w:val="32"/>
        </w:rPr>
        <w:t>2019</w:t>
      </w:r>
      <w:permEnd w:id="279"/>
      <w:r>
        <w:rPr>
          <w:rFonts w:hint="eastAsia" w:ascii="仿宋_GB2312" w:hAnsi="宋体" w:eastAsia="仿宋_GB2312" w:cs="宋体"/>
          <w:b/>
          <w:sz w:val="11"/>
          <w:szCs w:val="11"/>
        </w:rPr>
        <w:t xml:space="preserve"> </w:t>
      </w:r>
      <w:bookmarkEnd w:id="53"/>
      <w:r>
        <w:rPr>
          <w:rFonts w:hint="eastAsia" w:ascii="仿宋_GB2312" w:hAnsi="宋体" w:eastAsia="仿宋_GB2312" w:cs="宋体"/>
          <w:b/>
          <w:sz w:val="32"/>
          <w:szCs w:val="32"/>
        </w:rPr>
        <w:t>年度财政拨款收入说明</w:t>
      </w:r>
    </w:p>
    <w:p>
      <w:pPr>
        <w:spacing w:line="640" w:lineRule="exact"/>
        <w:ind w:firstLine="640" w:firstLineChars="200"/>
        <w:jc w:val="left"/>
        <w:rPr>
          <w:rFonts w:ascii="仿宋_GB2312" w:hAnsi="宋体" w:eastAsia="仿宋_GB2312" w:cs="宋体"/>
          <w:sz w:val="32"/>
          <w:szCs w:val="32"/>
        </w:rPr>
      </w:pPr>
      <w:bookmarkStart w:id="54" w:name="PO_part3A2B1C1DivNameYear1"/>
      <w:r>
        <w:rPr>
          <w:rFonts w:hint="eastAsia" w:ascii="仿宋_GB2312" w:hAnsi="宋体" w:eastAsia="仿宋_GB2312" w:cs="宋体"/>
          <w:sz w:val="32"/>
          <w:szCs w:val="32"/>
        </w:rPr>
        <w:t xml:space="preserve"> </w:t>
      </w:r>
      <w:permStart w:id="280" w:edGrp="everyone"/>
      <w:r>
        <w:rPr>
          <w:rFonts w:hint="eastAsia" w:ascii="仿宋_GB2312" w:hAnsi="宋体" w:eastAsia="仿宋_GB2312" w:cs="宋体"/>
          <w:sz w:val="32"/>
          <w:szCs w:val="32"/>
        </w:rPr>
        <w:t>2019</w:t>
      </w:r>
      <w:permEnd w:id="280"/>
      <w:r>
        <w:rPr>
          <w:rFonts w:hint="eastAsia" w:ascii="仿宋_GB2312" w:hAnsi="宋体" w:eastAsia="仿宋_GB2312" w:cs="宋体"/>
          <w:sz w:val="11"/>
          <w:szCs w:val="11"/>
        </w:rPr>
        <w:t xml:space="preserve"> </w:t>
      </w:r>
      <w:bookmarkEnd w:id="54"/>
      <w:r>
        <w:rPr>
          <w:rFonts w:hint="eastAsia" w:ascii="仿宋_GB2312" w:hAnsi="宋体" w:eastAsia="仿宋_GB2312" w:cs="宋体"/>
          <w:sz w:val="32"/>
          <w:szCs w:val="32"/>
        </w:rPr>
        <w:t>年度财政拨款收入合计</w:t>
      </w:r>
      <w:bookmarkStart w:id="55" w:name="PO_part3A2B1C1TotalAmount1"/>
      <w:r>
        <w:rPr>
          <w:rFonts w:hint="eastAsia" w:ascii="仿宋_GB2312" w:hAnsi="宋体" w:eastAsia="仿宋_GB2312" w:cs="宋体"/>
          <w:sz w:val="32"/>
          <w:szCs w:val="32"/>
        </w:rPr>
        <w:t xml:space="preserve"> </w:t>
      </w:r>
      <w:permStart w:id="281" w:edGrp="everyone"/>
      <w:r>
        <w:rPr>
          <w:rFonts w:hint="eastAsia" w:ascii="仿宋_GB2312" w:hAnsi="宋体" w:eastAsia="仿宋_GB2312" w:cs="宋体"/>
          <w:sz w:val="32"/>
          <w:szCs w:val="32"/>
        </w:rPr>
        <w:t>9,973.55</w:t>
      </w:r>
      <w:permEnd w:id="281"/>
      <w:r>
        <w:rPr>
          <w:rFonts w:hint="eastAsia" w:ascii="仿宋_GB2312" w:hAnsi="宋体" w:eastAsia="仿宋_GB2312" w:cs="宋体"/>
          <w:sz w:val="11"/>
          <w:szCs w:val="11"/>
        </w:rPr>
        <w:t xml:space="preserve"> </w:t>
      </w:r>
      <w:bookmarkEnd w:id="55"/>
      <w:r>
        <w:rPr>
          <w:rFonts w:hint="eastAsia" w:ascii="仿宋_GB2312" w:hAnsi="宋体" w:eastAsia="仿宋_GB2312" w:cs="宋体"/>
          <w:sz w:val="32"/>
          <w:szCs w:val="32"/>
        </w:rPr>
        <w:t>万元。其中：一般公共预算财政拨款收入</w:t>
      </w:r>
      <w:bookmarkStart w:id="56" w:name="PO_part3A2B1C1Amount1"/>
      <w:r>
        <w:rPr>
          <w:rFonts w:hint="eastAsia" w:ascii="仿宋_GB2312" w:hAnsi="宋体" w:eastAsia="仿宋_GB2312" w:cs="宋体"/>
          <w:sz w:val="32"/>
          <w:szCs w:val="32"/>
        </w:rPr>
        <w:t xml:space="preserve"> </w:t>
      </w:r>
      <w:permStart w:id="282" w:edGrp="everyone"/>
      <w:r>
        <w:rPr>
          <w:rFonts w:hint="eastAsia" w:ascii="仿宋_GB2312" w:hAnsi="宋体" w:eastAsia="仿宋_GB2312" w:cs="宋体"/>
          <w:sz w:val="32"/>
          <w:szCs w:val="32"/>
        </w:rPr>
        <w:t>9,973.55</w:t>
      </w:r>
      <w:permEnd w:id="282"/>
      <w:r>
        <w:rPr>
          <w:rFonts w:hint="eastAsia" w:ascii="仿宋_GB2312" w:hAnsi="宋体" w:eastAsia="仿宋_GB2312" w:cs="宋体"/>
          <w:sz w:val="11"/>
          <w:szCs w:val="11"/>
        </w:rPr>
        <w:t xml:space="preserve"> </w:t>
      </w:r>
      <w:bookmarkEnd w:id="56"/>
      <w:r>
        <w:rPr>
          <w:rFonts w:hint="eastAsia" w:ascii="仿宋_GB2312" w:hAnsi="宋体" w:eastAsia="仿宋_GB2312" w:cs="宋体"/>
          <w:sz w:val="32"/>
          <w:szCs w:val="32"/>
        </w:rPr>
        <w:t>万元，比上年决算数</w:t>
      </w:r>
      <w:bookmarkStart w:id="57" w:name="PO_part3A2B1C1IncAmount1"/>
      <w:r>
        <w:rPr>
          <w:rFonts w:hint="eastAsia" w:ascii="仿宋_GB2312" w:hAnsi="宋体" w:eastAsia="仿宋_GB2312" w:cs="宋体"/>
          <w:sz w:val="32"/>
          <w:szCs w:val="32"/>
        </w:rPr>
        <w:t xml:space="preserve"> </w:t>
      </w:r>
      <w:permStart w:id="283" w:edGrp="everyone"/>
      <w:r>
        <w:rPr>
          <w:rFonts w:hint="eastAsia" w:ascii="仿宋_GB2312" w:hAnsi="宋体" w:eastAsia="仿宋_GB2312" w:cs="宋体"/>
          <w:sz w:val="32"/>
          <w:szCs w:val="32"/>
        </w:rPr>
        <w:t>增加-3778.99</w:t>
      </w:r>
      <w:permEnd w:id="283"/>
      <w:r>
        <w:rPr>
          <w:rFonts w:hint="eastAsia" w:ascii="仿宋_GB2312" w:hAnsi="宋体" w:eastAsia="仿宋_GB2312" w:cs="宋体"/>
          <w:sz w:val="11"/>
          <w:szCs w:val="11"/>
        </w:rPr>
        <w:t xml:space="preserve"> </w:t>
      </w:r>
      <w:bookmarkEnd w:id="57"/>
      <w:r>
        <w:rPr>
          <w:rFonts w:hint="eastAsia" w:ascii="仿宋_GB2312" w:hAnsi="宋体" w:eastAsia="仿宋_GB2312" w:cs="宋体"/>
          <w:sz w:val="32"/>
          <w:szCs w:val="32"/>
        </w:rPr>
        <w:t>万元，</w:t>
      </w:r>
      <w:bookmarkStart w:id="58" w:name="PO_part3A2B1C1IncPercent1"/>
      <w:r>
        <w:rPr>
          <w:rFonts w:hint="eastAsia" w:ascii="仿宋_GB2312" w:hAnsi="宋体" w:eastAsia="仿宋_GB2312" w:cs="宋体"/>
          <w:sz w:val="32"/>
          <w:szCs w:val="32"/>
        </w:rPr>
        <w:t xml:space="preserve"> </w:t>
      </w:r>
      <w:permStart w:id="284" w:edGrp="everyone"/>
      <w:r>
        <w:rPr>
          <w:rFonts w:hint="eastAsia" w:ascii="仿宋_GB2312" w:hAnsi="宋体" w:eastAsia="仿宋_GB2312" w:cs="宋体"/>
          <w:sz w:val="32"/>
          <w:szCs w:val="32"/>
        </w:rPr>
        <w:t>增长-27.47%</w:t>
      </w:r>
      <w:r>
        <w:rPr>
          <w:rFonts w:ascii="仿宋_GB2312" w:hAnsi="宋体" w:eastAsia="仿宋_GB2312" w:cs="宋体"/>
          <w:sz w:val="32"/>
          <w:szCs w:val="32"/>
        </w:rPr>
        <w:t>；主要变动情况：</w:t>
      </w:r>
      <w:r>
        <w:rPr>
          <w:rFonts w:hint="eastAsia" w:ascii="仿宋_GB2312" w:hAnsi="宋体" w:eastAsia="仿宋_GB2312" w:cs="宋体"/>
          <w:sz w:val="32"/>
          <w:szCs w:val="32"/>
        </w:rPr>
        <w:t>征地工作费用支出减少</w:t>
      </w:r>
      <w:r>
        <w:rPr>
          <w:rFonts w:ascii="仿宋_GB2312" w:hAnsi="宋体" w:eastAsia="仿宋_GB2312" w:cs="宋体"/>
          <w:sz w:val="32"/>
          <w:szCs w:val="32"/>
        </w:rPr>
        <w:t>，</w:t>
      </w:r>
      <w:r>
        <w:rPr>
          <w:rFonts w:hint="eastAsia" w:ascii="仿宋_GB2312" w:hAnsi="宋体" w:eastAsia="仿宋_GB2312" w:cs="宋体"/>
          <w:sz w:val="32"/>
          <w:szCs w:val="32"/>
        </w:rPr>
        <w:t>征地项目费用减少。</w:t>
      </w:r>
      <w:permEnd w:id="284"/>
      <w:r>
        <w:rPr>
          <w:rFonts w:hint="eastAsia" w:ascii="仿宋_GB2312" w:hAnsi="宋体" w:eastAsia="仿宋_GB2312" w:cs="宋体"/>
          <w:sz w:val="11"/>
          <w:szCs w:val="11"/>
        </w:rPr>
        <w:t xml:space="preserve"> </w:t>
      </w:r>
      <w:bookmarkEnd w:id="58"/>
      <w:r>
        <w:rPr>
          <w:rFonts w:hint="eastAsia" w:ascii="仿宋_GB2312" w:hAnsi="宋体" w:eastAsia="仿宋_GB2312" w:cs="宋体"/>
          <w:sz w:val="32"/>
          <w:szCs w:val="32"/>
        </w:rPr>
        <w:t>；政府性基金预算财政拨款收入</w:t>
      </w:r>
      <w:bookmarkStart w:id="59" w:name="PO_part3A2B1C2Amount1"/>
      <w:r>
        <w:rPr>
          <w:rFonts w:hint="eastAsia" w:ascii="仿宋_GB2312" w:hAnsi="宋体" w:eastAsia="仿宋_GB2312" w:cs="宋体"/>
          <w:sz w:val="32"/>
          <w:szCs w:val="32"/>
        </w:rPr>
        <w:t xml:space="preserve"> </w:t>
      </w:r>
      <w:permStart w:id="285" w:edGrp="everyone"/>
      <w:r>
        <w:rPr>
          <w:rFonts w:hint="eastAsia" w:ascii="仿宋_GB2312" w:hAnsi="宋体" w:eastAsia="仿宋_GB2312" w:cs="宋体"/>
          <w:sz w:val="32"/>
          <w:szCs w:val="32"/>
        </w:rPr>
        <w:t>4952.42</w:t>
      </w:r>
      <w:permEnd w:id="285"/>
      <w:r>
        <w:rPr>
          <w:rFonts w:hint="eastAsia" w:ascii="仿宋_GB2312" w:hAnsi="宋体" w:eastAsia="仿宋_GB2312" w:cs="宋体"/>
          <w:sz w:val="11"/>
          <w:szCs w:val="11"/>
        </w:rPr>
        <w:t xml:space="preserve"> </w:t>
      </w:r>
      <w:bookmarkEnd w:id="59"/>
      <w:r>
        <w:rPr>
          <w:rFonts w:hint="eastAsia" w:ascii="仿宋_GB2312" w:hAnsi="宋体" w:eastAsia="仿宋_GB2312" w:cs="宋体"/>
          <w:sz w:val="32"/>
          <w:szCs w:val="32"/>
        </w:rPr>
        <w:t>万元，比上年决算数</w:t>
      </w:r>
      <w:bookmarkStart w:id="60" w:name="PO_part3A2B1C2IncAmount1"/>
      <w:r>
        <w:rPr>
          <w:rFonts w:hint="eastAsia" w:ascii="仿宋_GB2312" w:hAnsi="宋体" w:eastAsia="仿宋_GB2312" w:cs="宋体"/>
          <w:sz w:val="32"/>
          <w:szCs w:val="32"/>
        </w:rPr>
        <w:t xml:space="preserve"> </w:t>
      </w:r>
      <w:permStart w:id="286" w:edGrp="everyone"/>
      <w:r>
        <w:rPr>
          <w:rFonts w:hint="eastAsia" w:ascii="仿宋_GB2312" w:hAnsi="宋体" w:eastAsia="仿宋_GB2312" w:cs="宋体"/>
          <w:sz w:val="32"/>
          <w:szCs w:val="32"/>
        </w:rPr>
        <w:t>增加4343.55</w:t>
      </w:r>
      <w:permEnd w:id="286"/>
      <w:r>
        <w:rPr>
          <w:rFonts w:hint="eastAsia" w:ascii="仿宋_GB2312" w:hAnsi="宋体" w:eastAsia="仿宋_GB2312" w:cs="宋体"/>
          <w:sz w:val="11"/>
          <w:szCs w:val="11"/>
        </w:rPr>
        <w:t xml:space="preserve"> </w:t>
      </w:r>
      <w:bookmarkEnd w:id="60"/>
      <w:r>
        <w:rPr>
          <w:rFonts w:hint="eastAsia" w:ascii="仿宋_GB2312" w:hAnsi="宋体" w:eastAsia="仿宋_GB2312" w:cs="宋体"/>
          <w:sz w:val="32"/>
          <w:szCs w:val="32"/>
        </w:rPr>
        <w:t>万元，</w:t>
      </w:r>
      <w:bookmarkStart w:id="61" w:name="PO_part3A2B1C2IncPercent1"/>
      <w:r>
        <w:rPr>
          <w:rFonts w:hint="eastAsia" w:ascii="仿宋_GB2312" w:hAnsi="宋体" w:eastAsia="仿宋_GB2312" w:cs="宋体"/>
          <w:sz w:val="32"/>
          <w:szCs w:val="32"/>
        </w:rPr>
        <w:t xml:space="preserve"> </w:t>
      </w:r>
      <w:permStart w:id="287" w:edGrp="everyone"/>
      <w:r>
        <w:rPr>
          <w:rFonts w:hint="eastAsia" w:ascii="仿宋_GB2312" w:hAnsi="宋体" w:eastAsia="仿宋_GB2312" w:cs="宋体"/>
          <w:sz w:val="32"/>
          <w:szCs w:val="32"/>
        </w:rPr>
        <w:t>比上年决算数增加</w:t>
      </w:r>
      <w:r>
        <w:rPr>
          <w:rFonts w:ascii="仿宋_GB2312" w:hAnsi="宋体" w:eastAsia="仿宋_GB2312" w:cs="宋体"/>
          <w:sz w:val="32"/>
          <w:szCs w:val="32"/>
        </w:rPr>
        <w:t>-46.73%</w:t>
      </w:r>
      <w:r>
        <w:rPr>
          <w:rFonts w:hint="eastAsia" w:ascii="仿宋_GB2312" w:hAnsi="宋体" w:eastAsia="仿宋_GB2312" w:cs="宋体"/>
          <w:sz w:val="32"/>
          <w:szCs w:val="32"/>
        </w:rPr>
        <w:t>。</w:t>
      </w:r>
      <w:permEnd w:id="287"/>
      <w:r>
        <w:rPr>
          <w:rFonts w:hint="eastAsia" w:ascii="仿宋_GB2312" w:hAnsi="宋体" w:eastAsia="仿宋_GB2312" w:cs="宋体"/>
          <w:sz w:val="32"/>
          <w:szCs w:val="32"/>
        </w:rPr>
        <w:t xml:space="preserve"> </w:t>
      </w:r>
      <w:bookmarkEnd w:id="61"/>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w:t>
      </w:r>
      <w:bookmarkStart w:id="62" w:name="PO_part3A2B2Year1"/>
      <w:r>
        <w:rPr>
          <w:rFonts w:hint="eastAsia" w:ascii="仿宋_GB2312" w:hAnsi="宋体" w:eastAsia="仿宋_GB2312" w:cs="宋体"/>
          <w:b/>
          <w:sz w:val="32"/>
          <w:szCs w:val="32"/>
        </w:rPr>
        <w:t xml:space="preserve"> </w:t>
      </w:r>
      <w:permStart w:id="288" w:edGrp="everyone"/>
      <w:r>
        <w:rPr>
          <w:rFonts w:hint="eastAsia" w:ascii="仿宋_GB2312" w:hAnsi="宋体" w:eastAsia="仿宋_GB2312" w:cs="宋体"/>
          <w:sz w:val="32"/>
          <w:szCs w:val="32"/>
        </w:rPr>
        <w:t>2019</w:t>
      </w:r>
      <w:permEnd w:id="288"/>
      <w:r>
        <w:rPr>
          <w:rFonts w:hint="eastAsia" w:ascii="仿宋_GB2312" w:hAnsi="宋体" w:eastAsia="仿宋_GB2312" w:cs="宋体"/>
          <w:b/>
          <w:sz w:val="11"/>
          <w:szCs w:val="11"/>
        </w:rPr>
        <w:t xml:space="preserve"> </w:t>
      </w:r>
      <w:bookmarkEnd w:id="62"/>
      <w:r>
        <w:rPr>
          <w:rFonts w:hint="eastAsia" w:ascii="仿宋_GB2312" w:hAnsi="宋体" w:eastAsia="仿宋_GB2312" w:cs="宋体"/>
          <w:b/>
          <w:sz w:val="32"/>
          <w:szCs w:val="32"/>
        </w:rPr>
        <w:t>年度财政拨款支出说明</w:t>
      </w:r>
    </w:p>
    <w:p>
      <w:pPr>
        <w:spacing w:line="640" w:lineRule="exact"/>
        <w:ind w:firstLine="640" w:firstLineChars="200"/>
        <w:jc w:val="left"/>
        <w:rPr>
          <w:rFonts w:ascii="仿宋_GB2312" w:hAnsi="宋体" w:eastAsia="仿宋_GB2312" w:cs="宋体"/>
          <w:sz w:val="32"/>
          <w:szCs w:val="32"/>
        </w:rPr>
      </w:pPr>
      <w:bookmarkStart w:id="63" w:name="PO_part3A2B2C1DivNameYear1"/>
      <w:r>
        <w:rPr>
          <w:rFonts w:hint="eastAsia" w:ascii="仿宋_GB2312" w:hAnsi="宋体" w:eastAsia="仿宋_GB2312" w:cs="宋体"/>
          <w:sz w:val="32"/>
          <w:szCs w:val="32"/>
        </w:rPr>
        <w:t xml:space="preserve"> </w:t>
      </w:r>
      <w:permStart w:id="289" w:edGrp="everyone"/>
      <w:r>
        <w:rPr>
          <w:rFonts w:hint="eastAsia" w:ascii="宋体" w:hAnsi="宋体" w:cs="宋体"/>
          <w:b/>
          <w:sz w:val="36"/>
          <w:szCs w:val="36"/>
        </w:rPr>
        <w:t>2019</w:t>
      </w:r>
      <w:permEnd w:id="289"/>
      <w:r>
        <w:rPr>
          <w:rFonts w:hint="eastAsia" w:ascii="仿宋_GB2312" w:hAnsi="宋体" w:eastAsia="仿宋_GB2312" w:cs="宋体"/>
          <w:sz w:val="11"/>
          <w:szCs w:val="11"/>
        </w:rPr>
        <w:t xml:space="preserve"> </w:t>
      </w:r>
      <w:bookmarkEnd w:id="63"/>
      <w:r>
        <w:rPr>
          <w:rFonts w:hint="eastAsia" w:ascii="仿宋_GB2312" w:hAnsi="宋体" w:eastAsia="仿宋_GB2312" w:cs="宋体"/>
          <w:sz w:val="32"/>
          <w:szCs w:val="32"/>
        </w:rPr>
        <w:t>年度财政拨款支出合计</w:t>
      </w:r>
      <w:bookmarkStart w:id="64" w:name="PO_part3A2B2C1TotalAmount1"/>
      <w:r>
        <w:rPr>
          <w:rFonts w:hint="eastAsia" w:ascii="仿宋_GB2312" w:hAnsi="宋体" w:eastAsia="仿宋_GB2312" w:cs="宋体"/>
          <w:sz w:val="32"/>
          <w:szCs w:val="32"/>
        </w:rPr>
        <w:t xml:space="preserve"> </w:t>
      </w:r>
      <w:permStart w:id="290" w:edGrp="everyone"/>
      <w:r>
        <w:rPr>
          <w:rFonts w:hint="eastAsia" w:ascii="仿宋_GB2312" w:hAnsi="宋体" w:eastAsia="仿宋_GB2312" w:cs="宋体"/>
          <w:sz w:val="32"/>
          <w:szCs w:val="32"/>
        </w:rPr>
        <w:t>9,973.55</w:t>
      </w:r>
      <w:permEnd w:id="290"/>
      <w:r>
        <w:rPr>
          <w:rFonts w:hint="eastAsia" w:ascii="仿宋_GB2312" w:hAnsi="宋体" w:eastAsia="仿宋_GB2312" w:cs="宋体"/>
          <w:sz w:val="11"/>
          <w:szCs w:val="11"/>
        </w:rPr>
        <w:t xml:space="preserve"> </w:t>
      </w:r>
      <w:bookmarkEnd w:id="64"/>
      <w:r>
        <w:rPr>
          <w:rFonts w:hint="eastAsia" w:ascii="仿宋_GB2312" w:hAnsi="宋体" w:eastAsia="仿宋_GB2312" w:cs="宋体"/>
          <w:sz w:val="32"/>
          <w:szCs w:val="32"/>
        </w:rPr>
        <w:t>万元。其中：一般公共预算财政拨款支出</w:t>
      </w:r>
      <w:bookmarkStart w:id="65" w:name="PO_part3A2B2C1Amount1"/>
      <w:r>
        <w:rPr>
          <w:rFonts w:hint="eastAsia" w:ascii="仿宋_GB2312" w:hAnsi="宋体" w:eastAsia="仿宋_GB2312" w:cs="宋体"/>
          <w:sz w:val="32"/>
          <w:szCs w:val="32"/>
        </w:rPr>
        <w:t xml:space="preserve"> </w:t>
      </w:r>
      <w:permStart w:id="291" w:edGrp="everyone"/>
      <w:r>
        <w:rPr>
          <w:rFonts w:hint="eastAsia" w:ascii="仿宋_GB2312" w:hAnsi="宋体" w:eastAsia="仿宋_GB2312" w:cs="宋体"/>
          <w:sz w:val="32"/>
          <w:szCs w:val="32"/>
        </w:rPr>
        <w:t>5021.13</w:t>
      </w:r>
      <w:permEnd w:id="291"/>
      <w:r>
        <w:rPr>
          <w:rFonts w:hint="eastAsia" w:ascii="仿宋_GB2312" w:hAnsi="宋体" w:eastAsia="仿宋_GB2312" w:cs="宋体"/>
          <w:sz w:val="11"/>
          <w:szCs w:val="11"/>
        </w:rPr>
        <w:t xml:space="preserve"> </w:t>
      </w:r>
      <w:bookmarkEnd w:id="65"/>
      <w:r>
        <w:rPr>
          <w:rFonts w:hint="eastAsia" w:ascii="仿宋_GB2312" w:hAnsi="宋体" w:eastAsia="仿宋_GB2312" w:cs="宋体"/>
          <w:sz w:val="32"/>
          <w:szCs w:val="32"/>
        </w:rPr>
        <w:t>万元，比年初预算数</w:t>
      </w:r>
      <w:bookmarkStart w:id="66" w:name="PO_part3A2B2C1IncAmount1"/>
      <w:r>
        <w:rPr>
          <w:rFonts w:hint="eastAsia" w:ascii="仿宋_GB2312" w:hAnsi="宋体" w:eastAsia="仿宋_GB2312" w:cs="宋体"/>
          <w:sz w:val="32"/>
          <w:szCs w:val="32"/>
        </w:rPr>
        <w:t xml:space="preserve"> </w:t>
      </w:r>
      <w:permStart w:id="292" w:edGrp="everyone"/>
      <w:r>
        <w:rPr>
          <w:rFonts w:hint="eastAsia" w:ascii="仿宋_GB2312" w:hAnsi="宋体" w:eastAsia="仿宋_GB2312" w:cs="宋体"/>
          <w:sz w:val="32"/>
          <w:szCs w:val="32"/>
        </w:rPr>
        <w:t>增加1128.41</w:t>
      </w:r>
      <w:permEnd w:id="292"/>
      <w:r>
        <w:rPr>
          <w:rFonts w:hint="eastAsia" w:ascii="仿宋_GB2312" w:hAnsi="宋体" w:eastAsia="仿宋_GB2312" w:cs="宋体"/>
          <w:sz w:val="11"/>
          <w:szCs w:val="11"/>
        </w:rPr>
        <w:t xml:space="preserve"> </w:t>
      </w:r>
      <w:bookmarkEnd w:id="66"/>
      <w:r>
        <w:rPr>
          <w:rFonts w:hint="eastAsia" w:ascii="仿宋_GB2312" w:hAnsi="宋体" w:eastAsia="仿宋_GB2312" w:cs="宋体"/>
          <w:sz w:val="32"/>
          <w:szCs w:val="32"/>
        </w:rPr>
        <w:t>万元，</w:t>
      </w:r>
      <w:bookmarkStart w:id="67" w:name="PO_part3A2B2C1IncPercent1"/>
      <w:r>
        <w:rPr>
          <w:rFonts w:hint="eastAsia" w:ascii="仿宋_GB2312" w:hAnsi="宋体" w:eastAsia="仿宋_GB2312" w:cs="宋体"/>
          <w:sz w:val="32"/>
          <w:szCs w:val="32"/>
        </w:rPr>
        <w:t xml:space="preserve"> </w:t>
      </w:r>
      <w:permStart w:id="293" w:edGrp="everyone"/>
      <w:r>
        <w:rPr>
          <w:rFonts w:hint="eastAsia" w:ascii="仿宋_GB2312" w:hAnsi="宋体" w:eastAsia="仿宋_GB2312" w:cs="宋体"/>
          <w:sz w:val="32"/>
          <w:szCs w:val="32"/>
        </w:rPr>
        <w:t>上升28.99</w:t>
      </w:r>
      <w:r>
        <w:rPr>
          <w:rFonts w:ascii="仿宋_GB2312" w:hAnsi="宋体" w:eastAsia="仿宋_GB2312" w:cs="宋体"/>
          <w:sz w:val="32"/>
          <w:szCs w:val="32"/>
        </w:rPr>
        <w:t>%；主要变动情况：</w:t>
      </w:r>
      <w:r>
        <w:rPr>
          <w:rFonts w:hint="eastAsia" w:ascii="仿宋_GB2312" w:hAnsi="宋体" w:eastAsia="仿宋_GB2312" w:cs="宋体"/>
          <w:sz w:val="32"/>
          <w:szCs w:val="32"/>
        </w:rPr>
        <w:t>人员经费和日常公用经费增加</w:t>
      </w:r>
      <w:permEnd w:id="293"/>
      <w:r>
        <w:rPr>
          <w:rFonts w:hint="eastAsia" w:ascii="仿宋_GB2312" w:hAnsi="宋体" w:eastAsia="仿宋_GB2312" w:cs="宋体"/>
          <w:sz w:val="11"/>
          <w:szCs w:val="11"/>
        </w:rPr>
        <w:t xml:space="preserve"> </w:t>
      </w:r>
      <w:bookmarkEnd w:id="67"/>
      <w:r>
        <w:rPr>
          <w:rFonts w:hint="eastAsia" w:ascii="仿宋_GB2312" w:hAnsi="宋体" w:eastAsia="仿宋_GB2312" w:cs="宋体"/>
          <w:sz w:val="32"/>
          <w:szCs w:val="32"/>
        </w:rPr>
        <w:t>；政府性基金预算财政拨款支出</w:t>
      </w:r>
      <w:bookmarkStart w:id="68" w:name="PO_part3A2B2C2Amount1"/>
      <w:r>
        <w:rPr>
          <w:rFonts w:hint="eastAsia" w:ascii="仿宋_GB2312" w:hAnsi="宋体" w:eastAsia="仿宋_GB2312" w:cs="宋体"/>
          <w:sz w:val="32"/>
          <w:szCs w:val="32"/>
        </w:rPr>
        <w:t xml:space="preserve"> </w:t>
      </w:r>
      <w:permStart w:id="294" w:edGrp="everyone"/>
      <w:r>
        <w:rPr>
          <w:rFonts w:hint="eastAsia" w:ascii="仿宋_GB2312" w:hAnsi="宋体" w:eastAsia="仿宋_GB2312" w:cs="宋体"/>
          <w:sz w:val="32"/>
          <w:szCs w:val="32"/>
        </w:rPr>
        <w:t>4952.42</w:t>
      </w:r>
      <w:permEnd w:id="294"/>
      <w:r>
        <w:rPr>
          <w:rFonts w:hint="eastAsia" w:ascii="仿宋_GB2312" w:hAnsi="宋体" w:eastAsia="仿宋_GB2312" w:cs="宋体"/>
          <w:sz w:val="11"/>
          <w:szCs w:val="11"/>
        </w:rPr>
        <w:t xml:space="preserve"> </w:t>
      </w:r>
      <w:bookmarkEnd w:id="68"/>
      <w:r>
        <w:rPr>
          <w:rFonts w:hint="eastAsia" w:ascii="仿宋_GB2312" w:hAnsi="宋体" w:eastAsia="仿宋_GB2312" w:cs="宋体"/>
          <w:sz w:val="32"/>
          <w:szCs w:val="32"/>
        </w:rPr>
        <w:t>万元，比年初预算数</w:t>
      </w:r>
      <w:bookmarkStart w:id="69" w:name="PO_part3A2B2C2IncAmount1"/>
      <w:r>
        <w:rPr>
          <w:rFonts w:hint="eastAsia" w:ascii="仿宋_GB2312" w:hAnsi="宋体" w:eastAsia="仿宋_GB2312" w:cs="宋体"/>
          <w:sz w:val="32"/>
          <w:szCs w:val="32"/>
        </w:rPr>
        <w:t xml:space="preserve"> </w:t>
      </w:r>
      <w:permStart w:id="295" w:edGrp="everyone"/>
      <w:r>
        <w:rPr>
          <w:rFonts w:hint="eastAsia" w:ascii="仿宋_GB2312" w:hAnsi="宋体" w:eastAsia="仿宋_GB2312" w:cs="宋体"/>
          <w:sz w:val="32"/>
          <w:szCs w:val="32"/>
        </w:rPr>
        <w:t>增加4952.42</w:t>
      </w:r>
      <w:permEnd w:id="295"/>
      <w:r>
        <w:rPr>
          <w:rFonts w:hint="eastAsia" w:ascii="仿宋_GB2312" w:hAnsi="宋体" w:eastAsia="仿宋_GB2312" w:cs="宋体"/>
          <w:sz w:val="11"/>
          <w:szCs w:val="11"/>
        </w:rPr>
        <w:t xml:space="preserve"> </w:t>
      </w:r>
      <w:bookmarkEnd w:id="69"/>
      <w:r>
        <w:rPr>
          <w:rFonts w:hint="eastAsia" w:ascii="仿宋_GB2312" w:hAnsi="宋体" w:eastAsia="仿宋_GB2312" w:cs="宋体"/>
          <w:sz w:val="32"/>
          <w:szCs w:val="32"/>
        </w:rPr>
        <w:t>万元，</w:t>
      </w:r>
      <w:bookmarkStart w:id="70" w:name="PO_part3A2B2C2IncPercent1"/>
      <w:r>
        <w:rPr>
          <w:rFonts w:hint="eastAsia" w:ascii="仿宋_GB2312" w:hAnsi="宋体" w:eastAsia="仿宋_GB2312" w:cs="宋体"/>
          <w:sz w:val="32"/>
          <w:szCs w:val="32"/>
        </w:rPr>
        <w:t xml:space="preserve"> </w:t>
      </w:r>
      <w:permStart w:id="296" w:edGrp="everyone"/>
      <w:r>
        <w:rPr>
          <w:rFonts w:hint="eastAsia" w:ascii="仿宋_GB2312" w:hAnsi="宋体" w:eastAsia="仿宋_GB2312" w:cs="宋体"/>
          <w:sz w:val="32"/>
          <w:szCs w:val="32"/>
        </w:rPr>
        <w:t>主要变动情况：年初没有征地项目开支预算</w:t>
      </w:r>
      <w:r>
        <w:rPr>
          <w:rFonts w:hint="eastAsia" w:ascii="仿宋_GB2312" w:hAnsi="宋体" w:eastAsia="仿宋_GB2312" w:cs="宋体"/>
          <w:sz w:val="32"/>
          <w:szCs w:val="32"/>
          <w:lang w:eastAsia="zh-CN"/>
        </w:rPr>
        <w:t>。</w:t>
      </w:r>
      <w:permEnd w:id="296"/>
      <w:r>
        <w:rPr>
          <w:rFonts w:hint="eastAsia" w:ascii="仿宋_GB2312" w:hAnsi="宋体" w:eastAsia="仿宋_GB2312" w:cs="宋体"/>
          <w:sz w:val="32"/>
          <w:szCs w:val="32"/>
        </w:rPr>
        <w:t xml:space="preserve"> </w:t>
      </w:r>
      <w:bookmarkEnd w:id="70"/>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三、</w:t>
      </w:r>
      <w:bookmarkStart w:id="71" w:name="PO_part3A3Year1"/>
      <w:r>
        <w:rPr>
          <w:rFonts w:hint="eastAsia" w:ascii="仿宋_GB2312" w:hAnsi="宋体" w:eastAsia="仿宋_GB2312" w:cs="宋体"/>
          <w:b/>
          <w:sz w:val="32"/>
          <w:szCs w:val="32"/>
        </w:rPr>
        <w:t xml:space="preserve"> </w:t>
      </w:r>
      <w:permStart w:id="297" w:edGrp="everyone"/>
      <w:r>
        <w:rPr>
          <w:rFonts w:hint="eastAsia" w:ascii="仿宋_GB2312" w:hAnsi="宋体" w:eastAsia="仿宋_GB2312" w:cs="宋体"/>
          <w:sz w:val="32"/>
          <w:szCs w:val="32"/>
        </w:rPr>
        <w:t>2019</w:t>
      </w:r>
      <w:permEnd w:id="297"/>
      <w:r>
        <w:rPr>
          <w:rFonts w:hint="eastAsia" w:ascii="仿宋_GB2312" w:hAnsi="宋体" w:eastAsia="仿宋_GB2312" w:cs="宋体"/>
          <w:b/>
          <w:sz w:val="11"/>
          <w:szCs w:val="11"/>
        </w:rPr>
        <w:t xml:space="preserve"> </w:t>
      </w:r>
      <w:bookmarkEnd w:id="71"/>
      <w:r>
        <w:rPr>
          <w:rFonts w:hint="eastAsia" w:ascii="仿宋_GB2312" w:hAnsi="宋体" w:eastAsia="仿宋_GB2312" w:cs="宋体"/>
          <w:b/>
          <w:sz w:val="32"/>
          <w:szCs w:val="32"/>
        </w:rPr>
        <w:t>年度财政拨款“三公”经费支出决算情况说明</w:t>
      </w:r>
    </w:p>
    <w:p>
      <w:pPr>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（一）“三公”经费财政拨款支出决算总体情况说明</w:t>
      </w:r>
    </w:p>
    <w:p>
      <w:pPr>
        <w:ind w:firstLine="640" w:firstLineChars="200"/>
        <w:jc w:val="left"/>
        <w:rPr>
          <w:rFonts w:ascii="仿宋_GB2312" w:hAnsi="宋体" w:eastAsia="仿宋_GB2312" w:cs="宋体"/>
          <w:sz w:val="32"/>
          <w:szCs w:val="32"/>
        </w:rPr>
      </w:pPr>
      <w:bookmarkStart w:id="72" w:name="PO_part3A3B1C1DivNameYear1"/>
      <w:r>
        <w:rPr>
          <w:rFonts w:hint="eastAsia" w:ascii="仿宋_GB2312" w:hAnsi="宋体" w:eastAsia="仿宋_GB2312" w:cs="宋体"/>
          <w:sz w:val="32"/>
          <w:szCs w:val="32"/>
        </w:rPr>
        <w:t xml:space="preserve"> </w:t>
      </w:r>
      <w:permStart w:id="298" w:edGrp="everyone"/>
      <w:r>
        <w:rPr>
          <w:rFonts w:hint="eastAsia" w:ascii="宋体" w:hAnsi="宋体" w:cs="宋体"/>
          <w:b/>
          <w:sz w:val="36"/>
          <w:szCs w:val="36"/>
        </w:rPr>
        <w:t>2019</w:t>
      </w:r>
      <w:permEnd w:id="298"/>
      <w:r>
        <w:rPr>
          <w:rFonts w:hint="eastAsia" w:ascii="仿宋_GB2312" w:hAnsi="宋体" w:eastAsia="仿宋_GB2312" w:cs="宋体"/>
          <w:sz w:val="11"/>
          <w:szCs w:val="11"/>
        </w:rPr>
        <w:t xml:space="preserve"> </w:t>
      </w:r>
      <w:bookmarkEnd w:id="72"/>
      <w:r>
        <w:rPr>
          <w:rFonts w:hint="eastAsia" w:ascii="仿宋_GB2312" w:hAnsi="宋体" w:eastAsia="仿宋_GB2312" w:cs="宋体"/>
          <w:sz w:val="32"/>
          <w:szCs w:val="32"/>
        </w:rPr>
        <w:t>年度“三公”经费财政拨款支出决算为</w:t>
      </w:r>
      <w:bookmarkStart w:id="73" w:name="PO_part3A3B1C1Amount1"/>
      <w:r>
        <w:rPr>
          <w:rFonts w:hint="eastAsia" w:ascii="仿宋_GB2312" w:hAnsi="宋体" w:eastAsia="仿宋_GB2312" w:cs="宋体"/>
          <w:sz w:val="32"/>
          <w:szCs w:val="32"/>
        </w:rPr>
        <w:t xml:space="preserve"> </w:t>
      </w:r>
      <w:permStart w:id="299" w:edGrp="everyone"/>
      <w:r>
        <w:rPr>
          <w:rFonts w:hint="eastAsia" w:ascii="仿宋_GB2312" w:hAnsi="宋体" w:eastAsia="仿宋_GB2312" w:cs="宋体"/>
          <w:sz w:val="32"/>
          <w:szCs w:val="32"/>
        </w:rPr>
        <w:t>17</w:t>
      </w:r>
      <w:permEnd w:id="299"/>
      <w:r>
        <w:rPr>
          <w:rFonts w:hint="eastAsia" w:ascii="仿宋_GB2312" w:hAnsi="宋体" w:eastAsia="仿宋_GB2312" w:cs="宋体"/>
          <w:sz w:val="11"/>
          <w:szCs w:val="11"/>
        </w:rPr>
        <w:t xml:space="preserve"> </w:t>
      </w:r>
      <w:bookmarkEnd w:id="73"/>
      <w:r>
        <w:rPr>
          <w:rFonts w:hint="eastAsia" w:ascii="仿宋_GB2312" w:hAnsi="宋体" w:eastAsia="仿宋_GB2312" w:cs="宋体"/>
          <w:sz w:val="32"/>
          <w:szCs w:val="32"/>
        </w:rPr>
        <w:t>万元，完成预算</w:t>
      </w:r>
      <w:bookmarkStart w:id="74" w:name="PO_part3A3B1C1Amount2"/>
      <w:r>
        <w:rPr>
          <w:rFonts w:hint="eastAsia" w:ascii="仿宋_GB2312" w:hAnsi="宋体" w:eastAsia="仿宋_GB2312" w:cs="宋体"/>
          <w:sz w:val="32"/>
          <w:szCs w:val="32"/>
        </w:rPr>
        <w:t xml:space="preserve"> </w:t>
      </w:r>
      <w:permStart w:id="300" w:edGrp="everyone"/>
      <w:r>
        <w:rPr>
          <w:rFonts w:hint="eastAsia" w:ascii="仿宋_GB2312" w:hAnsi="宋体" w:eastAsia="仿宋_GB2312" w:cs="宋体"/>
          <w:sz w:val="32"/>
          <w:szCs w:val="32"/>
        </w:rPr>
        <w:t>17</w:t>
      </w:r>
      <w:permEnd w:id="300"/>
      <w:r>
        <w:rPr>
          <w:rFonts w:hint="eastAsia" w:ascii="仿宋_GB2312" w:hAnsi="宋体" w:eastAsia="仿宋_GB2312" w:cs="宋体"/>
          <w:sz w:val="11"/>
          <w:szCs w:val="11"/>
        </w:rPr>
        <w:t xml:space="preserve"> </w:t>
      </w:r>
      <w:bookmarkEnd w:id="74"/>
      <w:r>
        <w:rPr>
          <w:rFonts w:hint="eastAsia" w:ascii="仿宋_GB2312" w:hAnsi="宋体" w:eastAsia="仿宋_GB2312" w:cs="宋体"/>
          <w:sz w:val="32"/>
          <w:szCs w:val="32"/>
        </w:rPr>
        <w:t>万元的</w:t>
      </w:r>
      <w:bookmarkStart w:id="75" w:name="PO_part3A3B1C1Percent1"/>
      <w:r>
        <w:rPr>
          <w:rFonts w:hint="eastAsia" w:ascii="仿宋_GB2312" w:hAnsi="宋体" w:eastAsia="仿宋_GB2312" w:cs="宋体"/>
          <w:sz w:val="32"/>
          <w:szCs w:val="32"/>
        </w:rPr>
        <w:t xml:space="preserve"> </w:t>
      </w:r>
      <w:permStart w:id="301" w:edGrp="everyone"/>
      <w:r>
        <w:rPr>
          <w:rFonts w:hint="eastAsia" w:ascii="仿宋_GB2312" w:hAnsi="宋体" w:eastAsia="仿宋_GB2312" w:cs="宋体"/>
          <w:sz w:val="32"/>
          <w:szCs w:val="32"/>
        </w:rPr>
        <w:t>100</w:t>
      </w:r>
      <w:r>
        <w:rPr>
          <w:rFonts w:ascii="仿宋_GB2312" w:hAnsi="宋体" w:eastAsia="仿宋_GB2312" w:cs="宋体"/>
          <w:sz w:val="32"/>
          <w:szCs w:val="32"/>
        </w:rPr>
        <w:t>%</w:t>
      </w:r>
      <w:permEnd w:id="301"/>
      <w:r>
        <w:rPr>
          <w:rFonts w:hint="eastAsia" w:ascii="仿宋_GB2312" w:hAnsi="宋体" w:eastAsia="仿宋_GB2312" w:cs="宋体"/>
          <w:sz w:val="11"/>
          <w:szCs w:val="11"/>
        </w:rPr>
        <w:t xml:space="preserve"> </w:t>
      </w:r>
      <w:bookmarkEnd w:id="75"/>
      <w:r>
        <w:rPr>
          <w:rFonts w:hint="eastAsia" w:ascii="仿宋_GB2312" w:hAnsi="宋体" w:eastAsia="仿宋_GB2312" w:cs="宋体"/>
          <w:sz w:val="32"/>
          <w:szCs w:val="32"/>
        </w:rPr>
        <w:t>。其中：因公出国（境）费支出决算为</w:t>
      </w:r>
      <w:bookmarkStart w:id="76" w:name="PO_part3A3B1C1qzAmount1"/>
      <w:r>
        <w:rPr>
          <w:rFonts w:hint="eastAsia" w:ascii="仿宋_GB2312" w:hAnsi="宋体" w:eastAsia="仿宋_GB2312" w:cs="宋体"/>
          <w:sz w:val="32"/>
          <w:szCs w:val="32"/>
        </w:rPr>
        <w:t xml:space="preserve"> </w:t>
      </w:r>
      <w:permStart w:id="302" w:edGrp="everyone"/>
      <w:r>
        <w:rPr>
          <w:rFonts w:ascii="仿宋_GB2312" w:hAnsi="宋体" w:eastAsia="仿宋_GB2312" w:cs="宋体"/>
          <w:sz w:val="32"/>
          <w:szCs w:val="32"/>
        </w:rPr>
        <w:t>0.00</w:t>
      </w:r>
      <w:permEnd w:id="302"/>
      <w:r>
        <w:rPr>
          <w:rFonts w:hint="eastAsia" w:ascii="仿宋_GB2312" w:hAnsi="宋体" w:eastAsia="仿宋_GB2312" w:cs="宋体"/>
          <w:sz w:val="11"/>
          <w:szCs w:val="11"/>
        </w:rPr>
        <w:t xml:space="preserve"> </w:t>
      </w:r>
      <w:bookmarkEnd w:id="76"/>
      <w:r>
        <w:rPr>
          <w:rFonts w:hint="eastAsia" w:ascii="仿宋_GB2312" w:hAnsi="宋体" w:eastAsia="仿宋_GB2312" w:cs="宋体"/>
          <w:sz w:val="32"/>
          <w:szCs w:val="32"/>
        </w:rPr>
        <w:t>万元，完成预算</w:t>
      </w:r>
      <w:bookmarkStart w:id="77" w:name="PO_part3A3B1C1qzysAmount1"/>
      <w:r>
        <w:rPr>
          <w:rFonts w:hint="eastAsia" w:ascii="仿宋_GB2312" w:hAnsi="宋体" w:eastAsia="仿宋_GB2312" w:cs="宋体"/>
          <w:sz w:val="32"/>
          <w:szCs w:val="32"/>
        </w:rPr>
        <w:t xml:space="preserve"> </w:t>
      </w:r>
      <w:permStart w:id="303" w:edGrp="everyone"/>
      <w:r>
        <w:rPr>
          <w:rFonts w:ascii="仿宋_GB2312" w:hAnsi="宋体" w:eastAsia="仿宋_GB2312" w:cs="宋体"/>
          <w:sz w:val="32"/>
          <w:szCs w:val="32"/>
        </w:rPr>
        <w:t>0.00</w:t>
      </w:r>
      <w:permEnd w:id="303"/>
      <w:r>
        <w:rPr>
          <w:rFonts w:hint="eastAsia" w:ascii="仿宋_GB2312" w:hAnsi="宋体" w:eastAsia="仿宋_GB2312" w:cs="宋体"/>
          <w:sz w:val="11"/>
          <w:szCs w:val="11"/>
        </w:rPr>
        <w:t xml:space="preserve"> </w:t>
      </w:r>
      <w:bookmarkEnd w:id="77"/>
      <w:r>
        <w:rPr>
          <w:rFonts w:hint="eastAsia" w:ascii="仿宋_GB2312" w:hAnsi="宋体" w:eastAsia="仿宋_GB2312" w:cs="宋体"/>
          <w:sz w:val="32"/>
          <w:szCs w:val="32"/>
        </w:rPr>
        <w:t>万元的</w:t>
      </w:r>
      <w:bookmarkStart w:id="78" w:name="PO_part3A3B1C1qzPercent1"/>
      <w:r>
        <w:rPr>
          <w:rFonts w:hint="eastAsia" w:ascii="仿宋_GB2312" w:hAnsi="宋体" w:eastAsia="仿宋_GB2312" w:cs="宋体"/>
          <w:sz w:val="32"/>
          <w:szCs w:val="32"/>
        </w:rPr>
        <w:t xml:space="preserve"> </w:t>
      </w:r>
      <w:permStart w:id="304" w:edGrp="everyone"/>
      <w:r>
        <w:rPr>
          <w:rFonts w:ascii="仿宋_GB2312" w:hAnsi="宋体" w:eastAsia="仿宋_GB2312" w:cs="宋体"/>
          <w:sz w:val="32"/>
          <w:szCs w:val="32"/>
        </w:rPr>
        <w:t>0%</w:t>
      </w:r>
      <w:permEnd w:id="304"/>
      <w:r>
        <w:rPr>
          <w:rFonts w:hint="eastAsia" w:ascii="仿宋_GB2312" w:hAnsi="宋体" w:eastAsia="仿宋_GB2312" w:cs="宋体"/>
          <w:sz w:val="11"/>
          <w:szCs w:val="11"/>
        </w:rPr>
        <w:t xml:space="preserve"> </w:t>
      </w:r>
      <w:bookmarkEnd w:id="78"/>
      <w:r>
        <w:rPr>
          <w:rFonts w:hint="eastAsia" w:ascii="仿宋_GB2312" w:hAnsi="宋体" w:eastAsia="仿宋_GB2312" w:cs="宋体"/>
          <w:sz w:val="32"/>
          <w:szCs w:val="32"/>
        </w:rPr>
        <w:t>；公务用车购置及运行费支出决算为</w:t>
      </w:r>
      <w:bookmarkStart w:id="79" w:name="PO_part3A3B1C1qzAmount2"/>
      <w:r>
        <w:rPr>
          <w:rFonts w:hint="eastAsia" w:ascii="仿宋_GB2312" w:hAnsi="宋体" w:eastAsia="仿宋_GB2312" w:cs="宋体"/>
          <w:sz w:val="32"/>
          <w:szCs w:val="32"/>
        </w:rPr>
        <w:t xml:space="preserve"> </w:t>
      </w:r>
      <w:permStart w:id="305" w:edGrp="everyone"/>
      <w:r>
        <w:rPr>
          <w:rFonts w:hint="eastAsia" w:ascii="仿宋_GB2312" w:hAnsi="宋体" w:eastAsia="仿宋_GB2312" w:cs="宋体"/>
          <w:sz w:val="32"/>
          <w:szCs w:val="32"/>
        </w:rPr>
        <w:t>15</w:t>
      </w:r>
      <w:permEnd w:id="305"/>
      <w:r>
        <w:rPr>
          <w:rFonts w:hint="eastAsia" w:ascii="仿宋_GB2312" w:hAnsi="宋体" w:eastAsia="仿宋_GB2312" w:cs="宋体"/>
          <w:sz w:val="11"/>
          <w:szCs w:val="11"/>
        </w:rPr>
        <w:t xml:space="preserve"> </w:t>
      </w:r>
      <w:bookmarkEnd w:id="79"/>
      <w:r>
        <w:rPr>
          <w:rFonts w:hint="eastAsia" w:ascii="仿宋_GB2312" w:hAnsi="宋体" w:eastAsia="仿宋_GB2312" w:cs="宋体"/>
          <w:sz w:val="32"/>
          <w:szCs w:val="32"/>
        </w:rPr>
        <w:t>万元，完成预算</w:t>
      </w:r>
      <w:bookmarkStart w:id="80" w:name="PO_part3A3B1C1qzysAmount2"/>
      <w:r>
        <w:rPr>
          <w:rFonts w:hint="eastAsia" w:ascii="仿宋_GB2312" w:hAnsi="宋体" w:eastAsia="仿宋_GB2312" w:cs="宋体"/>
          <w:sz w:val="32"/>
          <w:szCs w:val="32"/>
        </w:rPr>
        <w:t xml:space="preserve"> </w:t>
      </w:r>
      <w:permStart w:id="306" w:edGrp="everyone"/>
      <w:r>
        <w:rPr>
          <w:rFonts w:hint="eastAsia" w:ascii="仿宋_GB2312" w:hAnsi="宋体" w:eastAsia="仿宋_GB2312" w:cs="宋体"/>
          <w:sz w:val="32"/>
          <w:szCs w:val="32"/>
        </w:rPr>
        <w:t>15</w:t>
      </w:r>
      <w:permEnd w:id="306"/>
      <w:r>
        <w:rPr>
          <w:rFonts w:hint="eastAsia" w:ascii="仿宋_GB2312" w:hAnsi="宋体" w:eastAsia="仿宋_GB2312" w:cs="宋体"/>
          <w:sz w:val="11"/>
          <w:szCs w:val="11"/>
        </w:rPr>
        <w:t xml:space="preserve"> </w:t>
      </w:r>
      <w:bookmarkEnd w:id="80"/>
      <w:r>
        <w:rPr>
          <w:rFonts w:hint="eastAsia" w:ascii="仿宋_GB2312" w:hAnsi="宋体" w:eastAsia="仿宋_GB2312" w:cs="宋体"/>
          <w:sz w:val="32"/>
          <w:szCs w:val="32"/>
        </w:rPr>
        <w:t>万元的</w:t>
      </w:r>
      <w:bookmarkStart w:id="81" w:name="PO_part3A3B1C1qzPercent2"/>
      <w:r>
        <w:rPr>
          <w:rFonts w:hint="eastAsia" w:ascii="仿宋_GB2312" w:hAnsi="宋体" w:eastAsia="仿宋_GB2312" w:cs="宋体"/>
          <w:sz w:val="32"/>
          <w:szCs w:val="32"/>
        </w:rPr>
        <w:t xml:space="preserve"> </w:t>
      </w:r>
      <w:permStart w:id="307" w:edGrp="everyone"/>
      <w:r>
        <w:rPr>
          <w:rFonts w:hint="eastAsia" w:ascii="仿宋_GB2312" w:hAnsi="宋体" w:eastAsia="仿宋_GB2312" w:cs="宋体"/>
          <w:sz w:val="32"/>
          <w:szCs w:val="32"/>
        </w:rPr>
        <w:t>100</w:t>
      </w:r>
      <w:r>
        <w:rPr>
          <w:rFonts w:ascii="仿宋_GB2312" w:hAnsi="宋体" w:eastAsia="仿宋_GB2312" w:cs="宋体"/>
          <w:sz w:val="32"/>
          <w:szCs w:val="32"/>
        </w:rPr>
        <w:t>%</w:t>
      </w:r>
      <w:permEnd w:id="307"/>
      <w:r>
        <w:rPr>
          <w:rFonts w:hint="eastAsia" w:ascii="仿宋_GB2312" w:hAnsi="宋体" w:eastAsia="仿宋_GB2312" w:cs="宋体"/>
          <w:sz w:val="11"/>
          <w:szCs w:val="11"/>
        </w:rPr>
        <w:t xml:space="preserve"> </w:t>
      </w:r>
      <w:bookmarkEnd w:id="81"/>
      <w:r>
        <w:rPr>
          <w:rFonts w:hint="eastAsia" w:ascii="仿宋_GB2312" w:hAnsi="宋体" w:eastAsia="仿宋_GB2312" w:cs="宋体"/>
          <w:sz w:val="32"/>
          <w:szCs w:val="32"/>
        </w:rPr>
        <w:t>；公务接待费支出决算为</w:t>
      </w:r>
      <w:bookmarkStart w:id="82" w:name="PO_part3A3B1C1qzAmount3"/>
      <w:r>
        <w:rPr>
          <w:rFonts w:hint="eastAsia" w:ascii="仿宋_GB2312" w:hAnsi="宋体" w:eastAsia="仿宋_GB2312" w:cs="宋体"/>
          <w:sz w:val="32"/>
          <w:szCs w:val="32"/>
        </w:rPr>
        <w:t xml:space="preserve"> </w:t>
      </w:r>
      <w:permStart w:id="308" w:edGrp="everyone"/>
      <w:r>
        <w:rPr>
          <w:rFonts w:hint="eastAsia" w:ascii="仿宋_GB2312" w:hAnsi="宋体" w:eastAsia="仿宋_GB2312" w:cs="宋体"/>
          <w:sz w:val="32"/>
          <w:szCs w:val="32"/>
        </w:rPr>
        <w:t>2</w:t>
      </w:r>
      <w:permEnd w:id="308"/>
      <w:r>
        <w:rPr>
          <w:rFonts w:hint="eastAsia" w:ascii="仿宋_GB2312" w:hAnsi="宋体" w:eastAsia="仿宋_GB2312" w:cs="宋体"/>
          <w:sz w:val="11"/>
          <w:szCs w:val="11"/>
        </w:rPr>
        <w:t xml:space="preserve"> </w:t>
      </w:r>
      <w:bookmarkEnd w:id="82"/>
      <w:r>
        <w:rPr>
          <w:rFonts w:hint="eastAsia" w:ascii="仿宋_GB2312" w:hAnsi="宋体" w:eastAsia="仿宋_GB2312" w:cs="宋体"/>
          <w:sz w:val="32"/>
          <w:szCs w:val="32"/>
        </w:rPr>
        <w:t>万元，完成预算</w:t>
      </w:r>
      <w:bookmarkStart w:id="83" w:name="PO_part3A3B1C1qzysAmount3"/>
      <w:r>
        <w:rPr>
          <w:rFonts w:hint="eastAsia" w:ascii="仿宋_GB2312" w:hAnsi="宋体" w:eastAsia="仿宋_GB2312" w:cs="宋体"/>
          <w:sz w:val="32"/>
          <w:szCs w:val="32"/>
        </w:rPr>
        <w:t xml:space="preserve"> </w:t>
      </w:r>
      <w:permStart w:id="309" w:edGrp="everyone"/>
      <w:r>
        <w:rPr>
          <w:rFonts w:hint="eastAsia" w:ascii="仿宋_GB2312" w:hAnsi="宋体" w:eastAsia="仿宋_GB2312" w:cs="宋体"/>
          <w:sz w:val="32"/>
          <w:szCs w:val="32"/>
        </w:rPr>
        <w:t>2</w:t>
      </w:r>
      <w:permEnd w:id="309"/>
      <w:r>
        <w:rPr>
          <w:rFonts w:hint="eastAsia" w:ascii="仿宋_GB2312" w:hAnsi="宋体" w:eastAsia="仿宋_GB2312" w:cs="宋体"/>
          <w:sz w:val="11"/>
          <w:szCs w:val="11"/>
        </w:rPr>
        <w:t xml:space="preserve"> </w:t>
      </w:r>
      <w:bookmarkEnd w:id="83"/>
      <w:r>
        <w:rPr>
          <w:rFonts w:hint="eastAsia" w:ascii="仿宋_GB2312" w:hAnsi="宋体" w:eastAsia="仿宋_GB2312" w:cs="宋体"/>
          <w:sz w:val="32"/>
          <w:szCs w:val="32"/>
        </w:rPr>
        <w:t>万元的</w:t>
      </w:r>
      <w:bookmarkStart w:id="84" w:name="PO_part3A3B1C1qzPercent3"/>
      <w:r>
        <w:rPr>
          <w:rFonts w:hint="eastAsia" w:ascii="仿宋_GB2312" w:hAnsi="宋体" w:eastAsia="仿宋_GB2312" w:cs="宋体"/>
          <w:sz w:val="32"/>
          <w:szCs w:val="32"/>
        </w:rPr>
        <w:t xml:space="preserve"> </w:t>
      </w:r>
      <w:permStart w:id="310" w:edGrp="everyone"/>
      <w:r>
        <w:rPr>
          <w:rFonts w:hint="eastAsia" w:ascii="仿宋_GB2312" w:hAnsi="宋体" w:eastAsia="仿宋_GB2312" w:cs="宋体"/>
          <w:sz w:val="32"/>
          <w:szCs w:val="32"/>
        </w:rPr>
        <w:t>100</w:t>
      </w:r>
      <w:r>
        <w:rPr>
          <w:rFonts w:ascii="仿宋_GB2312" w:hAnsi="宋体" w:eastAsia="仿宋_GB2312" w:cs="宋体"/>
          <w:sz w:val="32"/>
          <w:szCs w:val="32"/>
        </w:rPr>
        <w:t>%</w:t>
      </w:r>
      <w:permEnd w:id="310"/>
      <w:r>
        <w:rPr>
          <w:rFonts w:hint="eastAsia" w:ascii="仿宋_GB2312" w:hAnsi="宋体" w:eastAsia="仿宋_GB2312" w:cs="宋体"/>
          <w:sz w:val="11"/>
          <w:szCs w:val="11"/>
        </w:rPr>
        <w:t xml:space="preserve"> </w:t>
      </w:r>
      <w:bookmarkEnd w:id="84"/>
      <w:r>
        <w:rPr>
          <w:rFonts w:hint="eastAsia" w:ascii="仿宋_GB2312" w:hAnsi="宋体" w:eastAsia="仿宋_GB2312" w:cs="宋体"/>
          <w:sz w:val="32"/>
          <w:szCs w:val="32"/>
        </w:rPr>
        <w:t>。</w:t>
      </w:r>
    </w:p>
    <w:p>
      <w:pPr>
        <w:ind w:firstLine="640" w:firstLineChars="200"/>
        <w:jc w:val="left"/>
        <w:rPr>
          <w:rFonts w:ascii="仿宋_GB2312" w:hAnsi="宋体" w:eastAsia="仿宋_GB2312" w:cs="宋体"/>
          <w:sz w:val="32"/>
          <w:szCs w:val="32"/>
        </w:rPr>
      </w:pPr>
      <w:bookmarkStart w:id="85" w:name="PO_part3A3B1C1Year1"/>
      <w:r>
        <w:rPr>
          <w:rFonts w:hint="eastAsia" w:ascii="仿宋_GB2312" w:hAnsi="宋体" w:eastAsia="仿宋_GB2312" w:cs="宋体"/>
          <w:sz w:val="32"/>
          <w:szCs w:val="32"/>
        </w:rPr>
        <w:t xml:space="preserve"> </w:t>
      </w:r>
      <w:permStart w:id="311" w:edGrp="everyone"/>
      <w:r>
        <w:rPr>
          <w:rFonts w:ascii="仿宋_GB2312" w:hAnsi="宋体" w:eastAsia="仿宋_GB2312" w:cs="宋体"/>
          <w:sz w:val="32"/>
          <w:szCs w:val="32"/>
        </w:rPr>
        <w:t>2019</w:t>
      </w:r>
      <w:permEnd w:id="311"/>
      <w:r>
        <w:rPr>
          <w:rFonts w:hint="eastAsia" w:ascii="仿宋_GB2312" w:hAnsi="宋体" w:eastAsia="仿宋_GB2312" w:cs="宋体"/>
          <w:sz w:val="11"/>
          <w:szCs w:val="11"/>
        </w:rPr>
        <w:t xml:space="preserve"> </w:t>
      </w:r>
      <w:bookmarkEnd w:id="85"/>
      <w:r>
        <w:rPr>
          <w:rFonts w:hint="eastAsia" w:ascii="仿宋_GB2312" w:hAnsi="宋体" w:eastAsia="仿宋_GB2312" w:cs="宋体"/>
          <w:sz w:val="32"/>
          <w:szCs w:val="32"/>
        </w:rPr>
        <w:t>年度“三公”经费支出决算</w:t>
      </w:r>
      <w:bookmarkStart w:id="86" w:name="PO_part3A3B1C1Diff1"/>
      <w:r>
        <w:rPr>
          <w:rFonts w:hint="eastAsia" w:ascii="仿宋_GB2312" w:hAnsi="宋体" w:eastAsia="仿宋_GB2312" w:cs="宋体"/>
          <w:sz w:val="32"/>
          <w:szCs w:val="32"/>
        </w:rPr>
        <w:t xml:space="preserve"> </w:t>
      </w:r>
      <w:permStart w:id="312" w:edGrp="everyone"/>
      <w:r>
        <w:rPr>
          <w:rFonts w:hint="eastAsia" w:ascii="仿宋_GB2312" w:hAnsi="宋体" w:eastAsia="仿宋_GB2312" w:cs="宋体"/>
          <w:sz w:val="32"/>
          <w:szCs w:val="32"/>
        </w:rPr>
        <w:t>小于</w:t>
      </w:r>
      <w:permEnd w:id="312"/>
      <w:r>
        <w:rPr>
          <w:rFonts w:hint="eastAsia" w:ascii="仿宋_GB2312" w:hAnsi="宋体" w:eastAsia="仿宋_GB2312" w:cs="宋体"/>
          <w:sz w:val="11"/>
          <w:szCs w:val="11"/>
        </w:rPr>
        <w:t xml:space="preserve"> </w:t>
      </w:r>
      <w:bookmarkEnd w:id="86"/>
      <w:r>
        <w:rPr>
          <w:rFonts w:hint="eastAsia" w:ascii="仿宋_GB2312" w:hAnsi="宋体" w:eastAsia="仿宋_GB2312" w:cs="宋体"/>
          <w:sz w:val="32"/>
          <w:szCs w:val="32"/>
        </w:rPr>
        <w:t>预算数的主要情况：</w:t>
      </w:r>
      <w:bookmarkStart w:id="87" w:name="PO_part3A3B1C1DiffReason1"/>
      <w:r>
        <w:rPr>
          <w:rFonts w:hint="eastAsia" w:ascii="仿宋_GB2312" w:hAnsi="宋体" w:eastAsia="仿宋_GB2312" w:cs="宋体"/>
          <w:sz w:val="32"/>
          <w:szCs w:val="32"/>
        </w:rPr>
        <w:t xml:space="preserve"> </w:t>
      </w:r>
      <w:permStart w:id="313" w:edGrp="everyone"/>
      <w:r>
        <w:rPr>
          <w:rFonts w:hint="eastAsia" w:ascii="仿宋_GB2312" w:hAnsi="宋体" w:eastAsia="仿宋_GB2312" w:cs="宋体"/>
          <w:sz w:val="32"/>
          <w:szCs w:val="32"/>
        </w:rPr>
        <w:t>认真贯彻落实中央八项规定</w:t>
      </w:r>
      <w:bookmarkStart w:id="134" w:name="_GoBack"/>
      <w:bookmarkEnd w:id="134"/>
      <w:r>
        <w:rPr>
          <w:rFonts w:hint="eastAsia" w:ascii="仿宋_GB2312" w:hAnsi="宋体" w:eastAsia="仿宋_GB2312" w:cs="宋体"/>
          <w:sz w:val="32"/>
          <w:szCs w:val="32"/>
        </w:rPr>
        <w:t>精神和厉行节约的要求，从严控制“三公”经费开支，全年实际支出比预算有所节约</w:t>
      </w:r>
      <w:r>
        <w:rPr>
          <w:rFonts w:hint="eastAsia" w:ascii="仿宋_GB2312" w:hAnsi="宋体" w:eastAsia="仿宋_GB2312" w:cs="宋体"/>
          <w:sz w:val="32"/>
          <w:szCs w:val="32"/>
          <w:lang w:eastAsia="zh-CN"/>
        </w:rPr>
        <w:t>。</w:t>
      </w:r>
      <w:permEnd w:id="313"/>
      <w:r>
        <w:rPr>
          <w:rFonts w:hint="eastAsia" w:ascii="仿宋_GB2312" w:hAnsi="宋体" w:eastAsia="仿宋_GB2312" w:cs="宋体"/>
          <w:sz w:val="32"/>
          <w:szCs w:val="32"/>
        </w:rPr>
        <w:t xml:space="preserve"> </w:t>
      </w:r>
      <w:bookmarkEnd w:id="87"/>
    </w:p>
    <w:p>
      <w:pPr>
        <w:ind w:firstLine="472" w:firstLineChars="147"/>
        <w:jc w:val="left"/>
        <w:rPr>
          <w:rFonts w:ascii="仿宋_GB2312" w:hAnsi="宋体" w:eastAsia="仿宋_GB2312" w:cs="宋体"/>
          <w:b/>
          <w:sz w:val="32"/>
          <w:szCs w:val="32"/>
        </w:rPr>
      </w:pPr>
      <w:r>
        <w:rPr>
          <w:rFonts w:hint="eastAsia" w:ascii="仿宋_GB2312" w:hAnsi="宋体" w:eastAsia="仿宋_GB2312" w:cs="宋体"/>
          <w:b/>
          <w:sz w:val="32"/>
          <w:szCs w:val="32"/>
        </w:rPr>
        <w:t>（二）“三公”经费财政拨款支出决算具体情况说明</w:t>
      </w:r>
    </w:p>
    <w:p>
      <w:pPr>
        <w:ind w:firstLine="640" w:firstLineChars="200"/>
        <w:jc w:val="left"/>
        <w:rPr>
          <w:rFonts w:ascii="仿宋_GB2312" w:hAnsi="宋体" w:eastAsia="仿宋_GB2312" w:cs="宋体"/>
          <w:sz w:val="32"/>
          <w:szCs w:val="32"/>
        </w:rPr>
      </w:pPr>
      <w:bookmarkStart w:id="88" w:name="PO_part3A3B2Year1"/>
      <w:r>
        <w:rPr>
          <w:rFonts w:hint="eastAsia" w:ascii="仿宋_GB2312" w:hAnsi="宋体" w:eastAsia="仿宋_GB2312" w:cs="宋体"/>
          <w:sz w:val="32"/>
          <w:szCs w:val="32"/>
        </w:rPr>
        <w:t xml:space="preserve"> </w:t>
      </w:r>
      <w:permStart w:id="314" w:edGrp="everyone"/>
      <w:r>
        <w:rPr>
          <w:rFonts w:hint="eastAsia" w:ascii="仿宋_GB2312" w:hAnsi="宋体" w:eastAsia="仿宋_GB2312" w:cs="宋体"/>
          <w:sz w:val="32"/>
          <w:szCs w:val="32"/>
        </w:rPr>
        <w:t>2019</w:t>
      </w:r>
      <w:permEnd w:id="314"/>
      <w:r>
        <w:rPr>
          <w:rFonts w:hint="eastAsia" w:ascii="仿宋_GB2312" w:hAnsi="宋体" w:eastAsia="仿宋_GB2312" w:cs="宋体"/>
          <w:sz w:val="11"/>
          <w:szCs w:val="11"/>
        </w:rPr>
        <w:t xml:space="preserve"> </w:t>
      </w:r>
      <w:bookmarkEnd w:id="88"/>
      <w:r>
        <w:rPr>
          <w:rFonts w:hint="eastAsia" w:ascii="仿宋_GB2312" w:hAnsi="宋体" w:eastAsia="仿宋_GB2312" w:cs="宋体"/>
          <w:sz w:val="32"/>
          <w:szCs w:val="32"/>
        </w:rPr>
        <w:t>年“三公”经费财政拨款支出决算中，因公出国（境）费</w:t>
      </w:r>
      <w:bookmarkStart w:id="89" w:name="PO_part3A3B2Amount1"/>
      <w:r>
        <w:rPr>
          <w:rFonts w:hint="eastAsia" w:ascii="仿宋_GB2312" w:hAnsi="宋体" w:eastAsia="仿宋_GB2312" w:cs="宋体"/>
          <w:sz w:val="32"/>
          <w:szCs w:val="32"/>
        </w:rPr>
        <w:t xml:space="preserve"> </w:t>
      </w:r>
      <w:permStart w:id="315" w:edGrp="everyone"/>
      <w:r>
        <w:rPr>
          <w:rFonts w:ascii="仿宋_GB2312" w:hAnsi="宋体" w:eastAsia="仿宋_GB2312" w:cs="宋体"/>
          <w:sz w:val="32"/>
          <w:szCs w:val="32"/>
        </w:rPr>
        <w:t>0.00</w:t>
      </w:r>
      <w:permEnd w:id="315"/>
      <w:r>
        <w:rPr>
          <w:rFonts w:hint="eastAsia" w:ascii="仿宋_GB2312" w:hAnsi="宋体" w:eastAsia="仿宋_GB2312" w:cs="宋体"/>
          <w:sz w:val="11"/>
          <w:szCs w:val="11"/>
        </w:rPr>
        <w:t xml:space="preserve"> </w:t>
      </w:r>
      <w:bookmarkEnd w:id="89"/>
      <w:r>
        <w:rPr>
          <w:rFonts w:hint="eastAsia" w:ascii="仿宋_GB2312" w:hAnsi="宋体" w:eastAsia="仿宋_GB2312" w:cs="宋体"/>
          <w:sz w:val="32"/>
          <w:szCs w:val="32"/>
        </w:rPr>
        <w:t>万元，占</w:t>
      </w:r>
      <w:bookmarkStart w:id="90" w:name="PO_part3A3B2Percent1"/>
      <w:r>
        <w:rPr>
          <w:rFonts w:hint="eastAsia" w:ascii="仿宋_GB2312" w:hAnsi="宋体" w:eastAsia="仿宋_GB2312" w:cs="宋体"/>
          <w:sz w:val="32"/>
          <w:szCs w:val="32"/>
        </w:rPr>
        <w:t xml:space="preserve"> </w:t>
      </w:r>
      <w:permStart w:id="316" w:edGrp="everyone"/>
      <w:r>
        <w:rPr>
          <w:rFonts w:ascii="仿宋_GB2312" w:hAnsi="宋体" w:eastAsia="仿宋_GB2312" w:cs="宋体"/>
          <w:sz w:val="32"/>
          <w:szCs w:val="32"/>
        </w:rPr>
        <w:t>0%</w:t>
      </w:r>
      <w:permEnd w:id="316"/>
      <w:r>
        <w:rPr>
          <w:rFonts w:hint="eastAsia" w:ascii="仿宋_GB2312" w:hAnsi="宋体" w:eastAsia="仿宋_GB2312" w:cs="宋体"/>
          <w:sz w:val="11"/>
          <w:szCs w:val="11"/>
        </w:rPr>
        <w:t xml:space="preserve"> </w:t>
      </w:r>
      <w:bookmarkEnd w:id="90"/>
      <w:r>
        <w:rPr>
          <w:rFonts w:hint="eastAsia" w:ascii="仿宋_GB2312" w:hAnsi="宋体" w:eastAsia="仿宋_GB2312" w:cs="宋体"/>
          <w:sz w:val="32"/>
          <w:szCs w:val="32"/>
        </w:rPr>
        <w:t>；公务用车购置及运行费支出</w:t>
      </w:r>
      <w:bookmarkStart w:id="91" w:name="PO_part3A3B2Amount2"/>
      <w:r>
        <w:rPr>
          <w:rFonts w:hint="eastAsia" w:ascii="仿宋_GB2312" w:hAnsi="宋体" w:eastAsia="仿宋_GB2312" w:cs="宋体"/>
          <w:sz w:val="32"/>
          <w:szCs w:val="32"/>
        </w:rPr>
        <w:t xml:space="preserve"> </w:t>
      </w:r>
      <w:permStart w:id="317" w:edGrp="everyone"/>
      <w:r>
        <w:rPr>
          <w:rFonts w:hint="eastAsia" w:ascii="仿宋_GB2312" w:hAnsi="宋体" w:eastAsia="仿宋_GB2312" w:cs="宋体"/>
          <w:sz w:val="32"/>
          <w:szCs w:val="32"/>
        </w:rPr>
        <w:t>15</w:t>
      </w:r>
      <w:r>
        <w:rPr>
          <w:rFonts w:ascii="仿宋_GB2312" w:hAnsi="宋体" w:eastAsia="仿宋_GB2312" w:cs="宋体"/>
          <w:sz w:val="32"/>
          <w:szCs w:val="32"/>
        </w:rPr>
        <w:t>万元，占</w:t>
      </w:r>
      <w:r>
        <w:rPr>
          <w:rFonts w:hint="eastAsia" w:ascii="仿宋_GB2312" w:hAnsi="宋体" w:eastAsia="仿宋_GB2312" w:cs="宋体"/>
          <w:sz w:val="32"/>
          <w:szCs w:val="32"/>
        </w:rPr>
        <w:t>88.23</w:t>
      </w:r>
      <w:r>
        <w:rPr>
          <w:rFonts w:ascii="仿宋_GB2312" w:hAnsi="宋体" w:eastAsia="仿宋_GB2312" w:cs="宋体"/>
          <w:sz w:val="32"/>
          <w:szCs w:val="32"/>
        </w:rPr>
        <w:t>%</w:t>
      </w:r>
      <w:permEnd w:id="317"/>
      <w:r>
        <w:rPr>
          <w:rFonts w:hint="eastAsia" w:ascii="仿宋_GB2312" w:hAnsi="宋体" w:eastAsia="仿宋_GB2312" w:cs="宋体"/>
          <w:sz w:val="11"/>
          <w:szCs w:val="11"/>
        </w:rPr>
        <w:t xml:space="preserve"> </w:t>
      </w:r>
      <w:bookmarkEnd w:id="91"/>
      <w:r>
        <w:rPr>
          <w:rFonts w:hint="eastAsia" w:ascii="仿宋_GB2312" w:hAnsi="宋体" w:eastAsia="仿宋_GB2312" w:cs="宋体"/>
          <w:sz w:val="32"/>
          <w:szCs w:val="32"/>
        </w:rPr>
        <w:t>；公务接待费支出</w:t>
      </w:r>
      <w:bookmarkStart w:id="92" w:name="PO_part3A3B2Amount3"/>
      <w:r>
        <w:rPr>
          <w:rFonts w:hint="eastAsia" w:ascii="仿宋_GB2312" w:hAnsi="宋体" w:eastAsia="仿宋_GB2312" w:cs="宋体"/>
          <w:sz w:val="32"/>
          <w:szCs w:val="32"/>
        </w:rPr>
        <w:t xml:space="preserve"> </w:t>
      </w:r>
      <w:permStart w:id="318" w:edGrp="everyone"/>
      <w:r>
        <w:rPr>
          <w:rFonts w:hint="eastAsia" w:ascii="仿宋_GB2312" w:hAnsi="宋体" w:eastAsia="仿宋_GB2312" w:cs="宋体"/>
          <w:sz w:val="32"/>
          <w:szCs w:val="32"/>
        </w:rPr>
        <w:t>2</w:t>
      </w:r>
      <w:r>
        <w:rPr>
          <w:rFonts w:ascii="仿宋_GB2312" w:hAnsi="宋体" w:eastAsia="仿宋_GB2312" w:cs="宋体"/>
          <w:sz w:val="32"/>
          <w:szCs w:val="32"/>
        </w:rPr>
        <w:t>万元，占</w:t>
      </w:r>
      <w:r>
        <w:rPr>
          <w:rFonts w:hint="eastAsia" w:ascii="仿宋_GB2312" w:hAnsi="宋体" w:eastAsia="仿宋_GB2312" w:cs="宋体"/>
          <w:sz w:val="32"/>
          <w:szCs w:val="32"/>
        </w:rPr>
        <w:t>11.77</w:t>
      </w:r>
      <w:r>
        <w:rPr>
          <w:rFonts w:ascii="仿宋_GB2312" w:hAnsi="宋体" w:eastAsia="仿宋_GB2312" w:cs="宋体"/>
          <w:sz w:val="32"/>
          <w:szCs w:val="32"/>
        </w:rPr>
        <w:t>%</w:t>
      </w:r>
      <w:permEnd w:id="318"/>
      <w:r>
        <w:rPr>
          <w:rFonts w:hint="eastAsia" w:ascii="仿宋_GB2312" w:hAnsi="宋体" w:eastAsia="仿宋_GB2312" w:cs="宋体"/>
          <w:sz w:val="11"/>
          <w:szCs w:val="11"/>
        </w:rPr>
        <w:t xml:space="preserve"> </w:t>
      </w:r>
      <w:bookmarkEnd w:id="92"/>
      <w:r>
        <w:rPr>
          <w:rFonts w:hint="eastAsia" w:ascii="仿宋_GB2312" w:hAnsi="宋体" w:eastAsia="仿宋_GB2312" w:cs="宋体"/>
          <w:sz w:val="32"/>
          <w:szCs w:val="32"/>
        </w:rPr>
        <w:t>。具体情况如下：</w:t>
      </w:r>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1.因公出国（境）费支出</w:t>
      </w:r>
      <w:bookmarkStart w:id="93" w:name="PO_part3A3B2C1Amount1"/>
      <w:r>
        <w:rPr>
          <w:rFonts w:hint="eastAsia" w:ascii="仿宋_GB2312" w:hAnsi="宋体" w:eastAsia="仿宋_GB2312" w:cs="宋体"/>
          <w:sz w:val="32"/>
          <w:szCs w:val="32"/>
        </w:rPr>
        <w:t xml:space="preserve"> </w:t>
      </w:r>
      <w:permStart w:id="319" w:edGrp="everyone"/>
      <w:r>
        <w:rPr>
          <w:rFonts w:ascii="仿宋_GB2312" w:hAnsi="宋体" w:eastAsia="仿宋_GB2312" w:cs="宋体"/>
          <w:sz w:val="32"/>
          <w:szCs w:val="32"/>
        </w:rPr>
        <w:t>0.00</w:t>
      </w:r>
      <w:permEnd w:id="319"/>
      <w:r>
        <w:rPr>
          <w:rFonts w:hint="eastAsia" w:ascii="仿宋_GB2312" w:hAnsi="宋体" w:eastAsia="仿宋_GB2312" w:cs="宋体"/>
          <w:sz w:val="11"/>
          <w:szCs w:val="11"/>
        </w:rPr>
        <w:t xml:space="preserve"> </w:t>
      </w:r>
      <w:bookmarkEnd w:id="93"/>
      <w:r>
        <w:rPr>
          <w:rFonts w:hint="eastAsia" w:ascii="仿宋_GB2312" w:hAnsi="宋体" w:eastAsia="仿宋_GB2312" w:cs="宋体"/>
          <w:sz w:val="32"/>
          <w:szCs w:val="32"/>
        </w:rPr>
        <w:t>万元。全年使用财政拨款安排</w:t>
      </w:r>
      <w:bookmarkStart w:id="94" w:name="PO_part3A3B2C1JgType1"/>
      <w:r>
        <w:rPr>
          <w:rFonts w:hint="eastAsia" w:ascii="仿宋_GB2312" w:hAnsi="宋体" w:eastAsia="仿宋_GB2312" w:cs="宋体"/>
          <w:sz w:val="11"/>
          <w:szCs w:val="11"/>
        </w:rPr>
        <w:t xml:space="preserve"> </w:t>
      </w:r>
      <w:permStart w:id="320" w:edGrp="everyone"/>
      <w:r>
        <w:rPr>
          <w:rFonts w:hint="eastAsia" w:ascii="仿宋_GB2312" w:hAnsi="宋体" w:eastAsia="仿宋_GB2312"/>
          <w:sz w:val="32"/>
          <w:szCs w:val="32"/>
        </w:rPr>
        <w:t>局（部、委、办）机关及下属0</w:t>
      </w:r>
      <w:permEnd w:id="320"/>
      <w:r>
        <w:rPr>
          <w:rFonts w:hint="eastAsia" w:ascii="仿宋_GB2312" w:hAnsi="宋体" w:eastAsia="仿宋_GB2312" w:cs="宋体"/>
          <w:sz w:val="11"/>
          <w:szCs w:val="11"/>
        </w:rPr>
        <w:t xml:space="preserve"> </w:t>
      </w:r>
      <w:bookmarkEnd w:id="94"/>
      <w:r>
        <w:rPr>
          <w:rFonts w:hint="eastAsia" w:ascii="仿宋_GB2312" w:hAnsi="宋体" w:eastAsia="仿宋_GB2312" w:cs="宋体"/>
          <w:sz w:val="32"/>
          <w:szCs w:val="32"/>
        </w:rPr>
        <w:t>个单位出国团组</w:t>
      </w:r>
      <w:bookmarkStart w:id="95" w:name="PO_part3A3B2C1JgcgCount1"/>
      <w:r>
        <w:rPr>
          <w:rFonts w:hint="eastAsia" w:ascii="仿宋_GB2312" w:hAnsi="宋体" w:eastAsia="仿宋_GB2312" w:cs="宋体"/>
          <w:sz w:val="32"/>
          <w:szCs w:val="32"/>
        </w:rPr>
        <w:t xml:space="preserve"> </w:t>
      </w:r>
      <w:permStart w:id="321" w:edGrp="everyone"/>
      <w:r>
        <w:rPr>
          <w:rFonts w:ascii="仿宋_GB2312" w:hAnsi="宋体" w:eastAsia="仿宋_GB2312" w:cs="宋体"/>
          <w:sz w:val="32"/>
          <w:szCs w:val="32"/>
        </w:rPr>
        <w:t>0</w:t>
      </w:r>
      <w:permEnd w:id="321"/>
      <w:r>
        <w:rPr>
          <w:rFonts w:hint="eastAsia" w:ascii="仿宋_GB2312" w:hAnsi="宋体" w:eastAsia="仿宋_GB2312" w:cs="宋体"/>
          <w:sz w:val="11"/>
          <w:szCs w:val="11"/>
        </w:rPr>
        <w:t xml:space="preserve"> </w:t>
      </w:r>
      <w:bookmarkEnd w:id="95"/>
      <w:r>
        <w:rPr>
          <w:rFonts w:hint="eastAsia" w:ascii="仿宋_GB2312" w:hAnsi="宋体" w:eastAsia="仿宋_GB2312" w:cs="宋体"/>
          <w:sz w:val="32"/>
          <w:szCs w:val="32"/>
        </w:rPr>
        <w:t>个、累计</w:t>
      </w:r>
      <w:bookmarkStart w:id="96" w:name="PO_part3A3B2C1JgcgManCount1"/>
      <w:r>
        <w:rPr>
          <w:rFonts w:hint="eastAsia" w:ascii="仿宋_GB2312" w:hAnsi="宋体" w:eastAsia="仿宋_GB2312" w:cs="宋体"/>
          <w:sz w:val="32"/>
          <w:szCs w:val="32"/>
        </w:rPr>
        <w:t xml:space="preserve"> </w:t>
      </w:r>
      <w:permStart w:id="322" w:edGrp="everyone"/>
      <w:r>
        <w:rPr>
          <w:rFonts w:ascii="仿宋_GB2312" w:hAnsi="宋体" w:eastAsia="仿宋_GB2312" w:cs="宋体"/>
          <w:sz w:val="32"/>
          <w:szCs w:val="32"/>
        </w:rPr>
        <w:t>0</w:t>
      </w:r>
      <w:permEnd w:id="322"/>
      <w:r>
        <w:rPr>
          <w:rFonts w:hint="eastAsia" w:ascii="仿宋_GB2312" w:hAnsi="宋体" w:eastAsia="仿宋_GB2312" w:cs="宋体"/>
          <w:sz w:val="11"/>
          <w:szCs w:val="11"/>
        </w:rPr>
        <w:t xml:space="preserve"> </w:t>
      </w:r>
      <w:bookmarkEnd w:id="96"/>
      <w:r>
        <w:rPr>
          <w:rFonts w:hint="eastAsia" w:ascii="仿宋_GB2312" w:hAnsi="宋体" w:eastAsia="仿宋_GB2312" w:cs="宋体"/>
          <w:sz w:val="32"/>
          <w:szCs w:val="32"/>
        </w:rPr>
        <w:t>人次。开支内容包括：</w:t>
      </w:r>
      <w:bookmarkStart w:id="97" w:name="PO_part3A3B2C1D1Meeting1"/>
      <w:r>
        <w:rPr>
          <w:rFonts w:hint="eastAsia" w:ascii="仿宋_GB2312" w:hAnsi="宋体" w:eastAsia="仿宋_GB2312" w:cs="宋体"/>
          <w:sz w:val="32"/>
          <w:szCs w:val="32"/>
        </w:rPr>
        <w:t xml:space="preserve"> </w:t>
      </w:r>
      <w:permStart w:id="323" w:edGrp="everyone"/>
      <w:r>
        <w:rPr>
          <w:rFonts w:hint="eastAsia" w:ascii="仿宋_GB2312" w:hAnsi="宋体" w:eastAsia="仿宋_GB2312" w:cs="宋体"/>
          <w:sz w:val="32"/>
          <w:szCs w:val="32"/>
        </w:rPr>
        <w:t>（1）参加2019会议支出0万元；（2）出国谈判、工作磋商支出0万元；（3）境外业务培训及考察0万元。</w:t>
      </w:r>
      <w:permEnd w:id="323"/>
      <w:r>
        <w:rPr>
          <w:rFonts w:hint="eastAsia" w:ascii="仿宋_GB2312" w:hAnsi="宋体" w:eastAsia="仿宋_GB2312" w:cs="宋体"/>
          <w:sz w:val="32"/>
          <w:szCs w:val="32"/>
        </w:rPr>
        <w:t xml:space="preserve"> </w:t>
      </w:r>
      <w:bookmarkEnd w:id="97"/>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2.公务用车购置及运行维护费支出</w:t>
      </w:r>
      <w:bookmarkStart w:id="98" w:name="PO_part3A3B2C2Amount1"/>
      <w:r>
        <w:rPr>
          <w:rFonts w:hint="eastAsia" w:ascii="仿宋_GB2312" w:hAnsi="宋体" w:eastAsia="仿宋_GB2312" w:cs="宋体"/>
          <w:sz w:val="32"/>
          <w:szCs w:val="32"/>
        </w:rPr>
        <w:t xml:space="preserve"> </w:t>
      </w:r>
      <w:permStart w:id="324" w:edGrp="everyone"/>
      <w:r>
        <w:rPr>
          <w:rFonts w:hint="eastAsia" w:ascii="仿宋_GB2312" w:hAnsi="宋体" w:eastAsia="仿宋_GB2312" w:cs="宋体"/>
          <w:sz w:val="32"/>
          <w:szCs w:val="32"/>
        </w:rPr>
        <w:t>15</w:t>
      </w:r>
      <w:permEnd w:id="324"/>
      <w:r>
        <w:rPr>
          <w:rFonts w:hint="eastAsia" w:ascii="仿宋_GB2312" w:hAnsi="宋体" w:eastAsia="仿宋_GB2312" w:cs="宋体"/>
          <w:sz w:val="11"/>
          <w:szCs w:val="11"/>
        </w:rPr>
        <w:t xml:space="preserve"> </w:t>
      </w:r>
      <w:bookmarkEnd w:id="98"/>
      <w:r>
        <w:rPr>
          <w:rFonts w:hint="eastAsia" w:ascii="仿宋_GB2312" w:hAnsi="宋体" w:eastAsia="仿宋_GB2312" w:cs="宋体"/>
          <w:sz w:val="32"/>
          <w:szCs w:val="32"/>
        </w:rPr>
        <w:t>万元，其中：公务用车购置支出为</w:t>
      </w:r>
      <w:bookmarkStart w:id="99" w:name="PO_part3A3B2C2D1Amount1"/>
      <w:r>
        <w:rPr>
          <w:rFonts w:hint="eastAsia" w:ascii="仿宋_GB2312" w:hAnsi="宋体" w:eastAsia="仿宋_GB2312" w:cs="宋体"/>
          <w:sz w:val="32"/>
          <w:szCs w:val="32"/>
        </w:rPr>
        <w:t xml:space="preserve"> </w:t>
      </w:r>
      <w:permStart w:id="325" w:edGrp="everyone"/>
      <w:r>
        <w:rPr>
          <w:rFonts w:ascii="仿宋_GB2312" w:hAnsi="宋体" w:eastAsia="仿宋_GB2312" w:cs="宋体"/>
          <w:sz w:val="32"/>
          <w:szCs w:val="32"/>
        </w:rPr>
        <w:t>0.00</w:t>
      </w:r>
      <w:permEnd w:id="325"/>
      <w:r>
        <w:rPr>
          <w:rFonts w:hint="eastAsia" w:ascii="仿宋_GB2312" w:hAnsi="宋体" w:eastAsia="仿宋_GB2312" w:cs="宋体"/>
          <w:sz w:val="11"/>
          <w:szCs w:val="11"/>
        </w:rPr>
        <w:t xml:space="preserve"> </w:t>
      </w:r>
      <w:bookmarkEnd w:id="99"/>
      <w:r>
        <w:rPr>
          <w:rFonts w:hint="eastAsia" w:ascii="仿宋_GB2312" w:hAnsi="宋体" w:eastAsia="仿宋_GB2312" w:cs="宋体"/>
          <w:sz w:val="32"/>
          <w:szCs w:val="32"/>
        </w:rPr>
        <w:t>万元，</w:t>
      </w:r>
      <w:bookmarkStart w:id="100" w:name="PO_part3A3B2C2D1Year1"/>
      <w:r>
        <w:rPr>
          <w:rFonts w:hint="eastAsia" w:ascii="仿宋_GB2312" w:hAnsi="宋体" w:eastAsia="仿宋_GB2312" w:cs="宋体"/>
          <w:sz w:val="32"/>
          <w:szCs w:val="32"/>
        </w:rPr>
        <w:t xml:space="preserve"> </w:t>
      </w:r>
      <w:permStart w:id="326" w:edGrp="everyone"/>
      <w:r>
        <w:rPr>
          <w:rFonts w:ascii="仿宋_GB2312" w:hAnsi="宋体" w:eastAsia="仿宋_GB2312" w:cs="宋体"/>
          <w:sz w:val="32"/>
          <w:szCs w:val="32"/>
        </w:rPr>
        <w:t>2019</w:t>
      </w:r>
      <w:permEnd w:id="326"/>
      <w:r>
        <w:rPr>
          <w:rFonts w:hint="eastAsia" w:ascii="仿宋_GB2312" w:hAnsi="宋体" w:eastAsia="仿宋_GB2312" w:cs="宋体"/>
          <w:sz w:val="11"/>
          <w:szCs w:val="11"/>
        </w:rPr>
        <w:t xml:space="preserve"> </w:t>
      </w:r>
      <w:bookmarkEnd w:id="100"/>
      <w:r>
        <w:rPr>
          <w:rFonts w:hint="eastAsia" w:ascii="仿宋_GB2312" w:hAnsi="宋体" w:eastAsia="仿宋_GB2312" w:cs="宋体"/>
          <w:sz w:val="32"/>
          <w:szCs w:val="32"/>
        </w:rPr>
        <w:t>年公务用车购置数</w:t>
      </w:r>
      <w:bookmarkStart w:id="101" w:name="PO_part3A3B2C2D1CarCount1"/>
      <w:r>
        <w:rPr>
          <w:rFonts w:hint="eastAsia" w:ascii="仿宋_GB2312" w:hAnsi="宋体" w:eastAsia="仿宋_GB2312" w:cs="宋体"/>
          <w:sz w:val="32"/>
          <w:szCs w:val="32"/>
        </w:rPr>
        <w:t xml:space="preserve"> </w:t>
      </w:r>
      <w:permStart w:id="327" w:edGrp="everyone"/>
      <w:r>
        <w:rPr>
          <w:rFonts w:ascii="仿宋_GB2312" w:hAnsi="宋体" w:eastAsia="仿宋_GB2312" w:cs="宋体"/>
          <w:sz w:val="32"/>
          <w:szCs w:val="32"/>
        </w:rPr>
        <w:t>0</w:t>
      </w:r>
      <w:permEnd w:id="327"/>
      <w:r>
        <w:rPr>
          <w:rFonts w:hint="eastAsia" w:ascii="仿宋_GB2312" w:hAnsi="宋体" w:eastAsia="仿宋_GB2312" w:cs="宋体"/>
          <w:sz w:val="11"/>
          <w:szCs w:val="11"/>
        </w:rPr>
        <w:t xml:space="preserve"> </w:t>
      </w:r>
      <w:bookmarkEnd w:id="101"/>
      <w:r>
        <w:rPr>
          <w:rFonts w:hint="eastAsia" w:ascii="仿宋_GB2312" w:hAnsi="宋体" w:eastAsia="仿宋_GB2312" w:cs="宋体"/>
          <w:sz w:val="32"/>
          <w:szCs w:val="32"/>
        </w:rPr>
        <w:t>辆。公务用车运行及维护支出</w:t>
      </w:r>
      <w:bookmarkStart w:id="102" w:name="PO_part3A3B2C2D2Amount1"/>
      <w:r>
        <w:rPr>
          <w:rFonts w:hint="eastAsia" w:ascii="仿宋_GB2312" w:hAnsi="宋体" w:eastAsia="仿宋_GB2312" w:cs="宋体"/>
          <w:sz w:val="32"/>
          <w:szCs w:val="32"/>
        </w:rPr>
        <w:t xml:space="preserve"> </w:t>
      </w:r>
      <w:permStart w:id="328" w:edGrp="everyone"/>
      <w:r>
        <w:rPr>
          <w:rFonts w:hint="eastAsia" w:ascii="仿宋_GB2312" w:hAnsi="宋体" w:eastAsia="仿宋_GB2312" w:cs="宋体"/>
          <w:sz w:val="32"/>
          <w:szCs w:val="32"/>
        </w:rPr>
        <w:t>15</w:t>
      </w:r>
      <w:permEnd w:id="328"/>
      <w:r>
        <w:rPr>
          <w:rFonts w:hint="eastAsia" w:ascii="仿宋_GB2312" w:hAnsi="宋体" w:eastAsia="仿宋_GB2312" w:cs="宋体"/>
          <w:sz w:val="11"/>
          <w:szCs w:val="11"/>
        </w:rPr>
        <w:t xml:space="preserve"> </w:t>
      </w:r>
      <w:bookmarkEnd w:id="102"/>
      <w:r>
        <w:rPr>
          <w:rFonts w:hint="eastAsia" w:ascii="仿宋_GB2312" w:hAnsi="宋体" w:eastAsia="仿宋_GB2312" w:cs="宋体"/>
          <w:sz w:val="32"/>
          <w:szCs w:val="32"/>
        </w:rPr>
        <w:t>万元，</w:t>
      </w:r>
      <w:bookmarkStart w:id="103" w:name="PO_part3A3B2C2D2JgType1"/>
      <w:r>
        <w:rPr>
          <w:rFonts w:hint="eastAsia" w:ascii="仿宋_GB2312" w:hAnsi="宋体" w:eastAsia="仿宋_GB2312" w:cs="宋体"/>
          <w:sz w:val="32"/>
          <w:szCs w:val="32"/>
        </w:rPr>
        <w:t xml:space="preserve"> </w:t>
      </w:r>
      <w:permStart w:id="329" w:edGrp="everyone"/>
      <w:permEnd w:id="329"/>
      <w:r>
        <w:rPr>
          <w:rFonts w:hint="eastAsia" w:ascii="仿宋_GB2312" w:hAnsi="宋体" w:eastAsia="仿宋_GB2312" w:cs="宋体"/>
          <w:sz w:val="11"/>
          <w:szCs w:val="11"/>
        </w:rPr>
        <w:t xml:space="preserve"> </w:t>
      </w:r>
      <w:bookmarkEnd w:id="103"/>
      <w:r>
        <w:rPr>
          <w:rFonts w:hint="eastAsia" w:ascii="仿宋_GB2312" w:hAnsi="宋体" w:eastAsia="仿宋_GB2312" w:cs="宋体"/>
          <w:sz w:val="32"/>
          <w:szCs w:val="32"/>
        </w:rPr>
        <w:t>公务用车保有量为</w:t>
      </w:r>
      <w:bookmarkStart w:id="104" w:name="PO_part3A3B2C2D2CarCount1"/>
      <w:r>
        <w:rPr>
          <w:rFonts w:hint="eastAsia" w:ascii="仿宋_GB2312" w:hAnsi="宋体" w:eastAsia="仿宋_GB2312" w:cs="宋体"/>
          <w:sz w:val="32"/>
          <w:szCs w:val="32"/>
        </w:rPr>
        <w:t xml:space="preserve"> </w:t>
      </w:r>
      <w:permStart w:id="330" w:edGrp="everyone"/>
      <w:r>
        <w:rPr>
          <w:rFonts w:hint="eastAsia" w:ascii="仿宋_GB2312" w:hAnsi="宋体" w:eastAsia="仿宋_GB2312" w:cs="宋体"/>
          <w:sz w:val="32"/>
          <w:szCs w:val="32"/>
        </w:rPr>
        <w:t>5</w:t>
      </w:r>
      <w:permEnd w:id="330"/>
      <w:r>
        <w:rPr>
          <w:rFonts w:hint="eastAsia" w:ascii="仿宋_GB2312" w:hAnsi="宋体" w:eastAsia="仿宋_GB2312" w:cs="宋体"/>
          <w:sz w:val="11"/>
          <w:szCs w:val="11"/>
        </w:rPr>
        <w:t xml:space="preserve"> </w:t>
      </w:r>
      <w:bookmarkEnd w:id="104"/>
      <w:r>
        <w:rPr>
          <w:rFonts w:hint="eastAsia" w:ascii="仿宋_GB2312" w:hAnsi="宋体" w:eastAsia="仿宋_GB2312" w:cs="宋体"/>
          <w:sz w:val="32"/>
          <w:szCs w:val="32"/>
        </w:rPr>
        <w:t>辆，主要用于</w:t>
      </w:r>
      <w:bookmarkStart w:id="105" w:name="PO_part3A3B2C2D2Use1"/>
      <w:r>
        <w:rPr>
          <w:rFonts w:hint="eastAsia" w:ascii="仿宋_GB2312" w:hAnsi="宋体" w:eastAsia="仿宋_GB2312" w:cs="宋体"/>
          <w:sz w:val="32"/>
          <w:szCs w:val="32"/>
        </w:rPr>
        <w:t xml:space="preserve"> </w:t>
      </w:r>
      <w:permStart w:id="331" w:edGrp="everyone"/>
      <w:r>
        <w:rPr>
          <w:rFonts w:hint="eastAsia" w:ascii="仿宋_GB2312" w:hAnsi="宋体" w:eastAsia="仿宋_GB2312" w:cs="宋体"/>
          <w:sz w:val="32"/>
          <w:szCs w:val="32"/>
        </w:rPr>
        <w:t>日常公务出行，应急维稳，征地拆迁任务等</w:t>
      </w:r>
      <w:r>
        <w:rPr>
          <w:rFonts w:hint="eastAsia" w:ascii="仿宋_GB2312" w:hAnsi="宋体" w:eastAsia="仿宋_GB2312" w:cs="宋体"/>
          <w:sz w:val="32"/>
          <w:szCs w:val="32"/>
          <w:lang w:eastAsia="zh-CN"/>
        </w:rPr>
        <w:t>。</w:t>
      </w:r>
      <w:permEnd w:id="331"/>
      <w:r>
        <w:rPr>
          <w:rFonts w:hint="eastAsia" w:ascii="仿宋_GB2312" w:hAnsi="宋体" w:eastAsia="仿宋_GB2312" w:cs="宋体"/>
          <w:sz w:val="32"/>
          <w:szCs w:val="32"/>
        </w:rPr>
        <w:t xml:space="preserve"> </w:t>
      </w:r>
      <w:bookmarkEnd w:id="105"/>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3.公务接待费支出</w:t>
      </w:r>
      <w:bookmarkStart w:id="106" w:name="PO_part3A3B2C3Amount1"/>
      <w:r>
        <w:rPr>
          <w:rFonts w:hint="eastAsia" w:ascii="仿宋_GB2312" w:hAnsi="宋体" w:eastAsia="仿宋_GB2312" w:cs="宋体"/>
          <w:sz w:val="32"/>
          <w:szCs w:val="32"/>
        </w:rPr>
        <w:t xml:space="preserve"> </w:t>
      </w:r>
      <w:permStart w:id="332" w:edGrp="everyone"/>
      <w:r>
        <w:rPr>
          <w:rFonts w:hint="eastAsia" w:ascii="仿宋_GB2312" w:hAnsi="宋体" w:eastAsia="仿宋_GB2312" w:cs="宋体"/>
          <w:sz w:val="32"/>
          <w:szCs w:val="32"/>
        </w:rPr>
        <w:t>2</w:t>
      </w:r>
      <w:permEnd w:id="332"/>
      <w:r>
        <w:rPr>
          <w:rFonts w:hint="eastAsia" w:ascii="仿宋_GB2312" w:hAnsi="宋体" w:eastAsia="仿宋_GB2312" w:cs="宋体"/>
          <w:sz w:val="11"/>
          <w:szCs w:val="11"/>
        </w:rPr>
        <w:t xml:space="preserve"> </w:t>
      </w:r>
      <w:bookmarkEnd w:id="106"/>
      <w:r>
        <w:rPr>
          <w:rFonts w:hint="eastAsia" w:ascii="仿宋_GB2312" w:hAnsi="宋体" w:eastAsia="仿宋_GB2312" w:cs="宋体"/>
          <w:sz w:val="32"/>
          <w:szCs w:val="32"/>
        </w:rPr>
        <w:t>万元，主要用于</w:t>
      </w:r>
      <w:bookmarkStart w:id="107" w:name="PO_part3A3B2C3Detail1"/>
      <w:r>
        <w:rPr>
          <w:rFonts w:hint="eastAsia" w:ascii="仿宋_GB2312" w:hAnsi="宋体" w:eastAsia="仿宋_GB2312" w:cs="宋体"/>
          <w:sz w:val="32"/>
          <w:szCs w:val="32"/>
        </w:rPr>
        <w:t xml:space="preserve"> </w:t>
      </w:r>
      <w:permStart w:id="333" w:edGrp="everyone"/>
      <w:r>
        <w:rPr>
          <w:rFonts w:hint="eastAsia" w:ascii="仿宋_GB2312" w:hAnsi="宋体" w:eastAsia="仿宋_GB2312"/>
          <w:sz w:val="32"/>
          <w:szCs w:val="32"/>
        </w:rPr>
        <w:t>工作业务接待</w:t>
      </w:r>
      <w:permEnd w:id="333"/>
      <w:r>
        <w:rPr>
          <w:rFonts w:hint="eastAsia" w:ascii="仿宋_GB2312" w:hAnsi="宋体" w:eastAsia="仿宋_GB2312" w:cs="宋体"/>
          <w:sz w:val="11"/>
          <w:szCs w:val="11"/>
        </w:rPr>
        <w:t xml:space="preserve"> </w:t>
      </w:r>
      <w:bookmarkEnd w:id="107"/>
      <w:r>
        <w:rPr>
          <w:rFonts w:hint="eastAsia" w:ascii="仿宋_GB2312" w:hAnsi="宋体" w:eastAsia="仿宋_GB2312" w:cs="宋体"/>
          <w:sz w:val="32"/>
          <w:szCs w:val="32"/>
        </w:rPr>
        <w:t>。</w:t>
      </w:r>
      <w:bookmarkStart w:id="108" w:name="PO_part3A3B2C3JgType1"/>
      <w:r>
        <w:rPr>
          <w:rFonts w:hint="eastAsia" w:ascii="仿宋_GB2312" w:hAnsi="宋体" w:eastAsia="仿宋_GB2312" w:cs="宋体"/>
          <w:sz w:val="32"/>
          <w:szCs w:val="32"/>
        </w:rPr>
        <w:t xml:space="preserve"> </w:t>
      </w:r>
      <w:permStart w:id="334" w:edGrp="everyone"/>
      <w:r>
        <w:rPr>
          <w:rFonts w:hint="eastAsia" w:ascii="仿宋_GB2312" w:hAnsi="宋体" w:eastAsia="仿宋_GB2312" w:cs="宋体"/>
          <w:sz w:val="32"/>
          <w:szCs w:val="32"/>
        </w:rPr>
        <w:t>2019年，局（部、委、办）机关及下属0个单位</w:t>
      </w:r>
      <w:permEnd w:id="334"/>
      <w:r>
        <w:rPr>
          <w:rFonts w:hint="eastAsia" w:ascii="仿宋_GB2312" w:hAnsi="宋体" w:eastAsia="仿宋_GB2312" w:cs="宋体"/>
          <w:sz w:val="11"/>
          <w:szCs w:val="11"/>
        </w:rPr>
        <w:t xml:space="preserve"> </w:t>
      </w:r>
      <w:bookmarkEnd w:id="108"/>
      <w:r>
        <w:rPr>
          <w:rFonts w:hint="eastAsia" w:ascii="仿宋_GB2312" w:hAnsi="宋体" w:eastAsia="仿宋_GB2312" w:cs="宋体"/>
          <w:sz w:val="32"/>
          <w:szCs w:val="32"/>
        </w:rPr>
        <w:t>共接待国外来访团组</w:t>
      </w:r>
      <w:bookmarkStart w:id="109" w:name="PO_part3A3B2C3LfztCount1"/>
      <w:r>
        <w:rPr>
          <w:rFonts w:hint="eastAsia" w:ascii="仿宋_GB2312" w:hAnsi="宋体" w:eastAsia="仿宋_GB2312" w:cs="宋体"/>
          <w:sz w:val="32"/>
          <w:szCs w:val="32"/>
        </w:rPr>
        <w:t xml:space="preserve"> </w:t>
      </w:r>
      <w:permStart w:id="335" w:edGrp="everyone"/>
      <w:r>
        <w:rPr>
          <w:rFonts w:ascii="仿宋_GB2312" w:hAnsi="宋体" w:eastAsia="仿宋_GB2312" w:cs="宋体"/>
          <w:sz w:val="32"/>
          <w:szCs w:val="32"/>
        </w:rPr>
        <w:t>0</w:t>
      </w:r>
      <w:permEnd w:id="335"/>
      <w:r>
        <w:rPr>
          <w:rFonts w:hint="eastAsia" w:ascii="仿宋_GB2312" w:hAnsi="宋体" w:eastAsia="仿宋_GB2312" w:cs="宋体"/>
          <w:sz w:val="11"/>
          <w:szCs w:val="11"/>
        </w:rPr>
        <w:t xml:space="preserve"> </w:t>
      </w:r>
      <w:bookmarkEnd w:id="109"/>
      <w:r>
        <w:rPr>
          <w:rFonts w:hint="eastAsia" w:ascii="仿宋_GB2312" w:hAnsi="宋体" w:eastAsia="仿宋_GB2312" w:cs="宋体"/>
          <w:sz w:val="32"/>
          <w:szCs w:val="32"/>
        </w:rPr>
        <w:t>个，来访外宾</w:t>
      </w:r>
      <w:bookmarkStart w:id="110" w:name="PO_part3A3B2C3LfwbCount1"/>
      <w:r>
        <w:rPr>
          <w:rFonts w:hint="eastAsia" w:ascii="仿宋_GB2312" w:hAnsi="宋体" w:eastAsia="仿宋_GB2312" w:cs="宋体"/>
          <w:sz w:val="32"/>
          <w:szCs w:val="32"/>
        </w:rPr>
        <w:t xml:space="preserve"> </w:t>
      </w:r>
      <w:permStart w:id="336" w:edGrp="everyone"/>
      <w:r>
        <w:rPr>
          <w:rFonts w:ascii="仿宋_GB2312" w:hAnsi="宋体" w:eastAsia="仿宋_GB2312" w:cs="宋体"/>
          <w:sz w:val="32"/>
          <w:szCs w:val="32"/>
        </w:rPr>
        <w:t>0</w:t>
      </w:r>
      <w:permEnd w:id="336"/>
      <w:r>
        <w:rPr>
          <w:rFonts w:hint="eastAsia" w:ascii="仿宋_GB2312" w:hAnsi="宋体" w:eastAsia="仿宋_GB2312" w:cs="宋体"/>
          <w:sz w:val="11"/>
          <w:szCs w:val="11"/>
        </w:rPr>
        <w:t xml:space="preserve"> </w:t>
      </w:r>
      <w:bookmarkEnd w:id="110"/>
      <w:r>
        <w:rPr>
          <w:rFonts w:hint="eastAsia" w:ascii="仿宋_GB2312" w:hAnsi="宋体" w:eastAsia="仿宋_GB2312" w:cs="宋体"/>
          <w:sz w:val="32"/>
          <w:szCs w:val="32"/>
        </w:rPr>
        <w:t>人次；发生国内接待</w:t>
      </w:r>
      <w:bookmarkStart w:id="111" w:name="PO_part3A3B2C3GnjdCount1"/>
      <w:r>
        <w:rPr>
          <w:rFonts w:hint="eastAsia" w:ascii="仿宋_GB2312" w:hAnsi="宋体" w:eastAsia="仿宋_GB2312" w:cs="宋体"/>
          <w:sz w:val="32"/>
          <w:szCs w:val="32"/>
        </w:rPr>
        <w:t xml:space="preserve"> </w:t>
      </w:r>
      <w:permStart w:id="337" w:edGrp="everyone"/>
      <w:r>
        <w:rPr>
          <w:rFonts w:hint="eastAsia" w:ascii="仿宋_GB2312" w:hAnsi="宋体" w:eastAsia="仿宋_GB2312" w:cs="宋体"/>
          <w:sz w:val="32"/>
          <w:szCs w:val="32"/>
        </w:rPr>
        <w:t>30</w:t>
      </w:r>
      <w:permEnd w:id="337"/>
      <w:r>
        <w:rPr>
          <w:rFonts w:hint="eastAsia" w:ascii="仿宋_GB2312" w:hAnsi="宋体" w:eastAsia="仿宋_GB2312" w:cs="宋体"/>
          <w:sz w:val="11"/>
          <w:szCs w:val="11"/>
        </w:rPr>
        <w:t xml:space="preserve"> </w:t>
      </w:r>
      <w:bookmarkEnd w:id="111"/>
      <w:r>
        <w:rPr>
          <w:rFonts w:hint="eastAsia" w:ascii="仿宋_GB2312" w:hAnsi="宋体" w:eastAsia="仿宋_GB2312" w:cs="宋体"/>
          <w:sz w:val="32"/>
          <w:szCs w:val="32"/>
        </w:rPr>
        <w:t>次，接待人数共</w:t>
      </w:r>
      <w:bookmarkStart w:id="112" w:name="PO_part3A3B2C3GnjdManCount1"/>
      <w:r>
        <w:rPr>
          <w:rFonts w:hint="eastAsia" w:ascii="仿宋_GB2312" w:hAnsi="宋体" w:eastAsia="仿宋_GB2312" w:cs="宋体"/>
          <w:sz w:val="32"/>
          <w:szCs w:val="32"/>
        </w:rPr>
        <w:t xml:space="preserve"> </w:t>
      </w:r>
      <w:permStart w:id="338" w:edGrp="everyone"/>
      <w:r>
        <w:rPr>
          <w:rFonts w:hint="eastAsia" w:ascii="仿宋_GB2312" w:hAnsi="宋体" w:eastAsia="仿宋_GB2312" w:cs="宋体"/>
          <w:sz w:val="32"/>
          <w:szCs w:val="32"/>
        </w:rPr>
        <w:t>200</w:t>
      </w:r>
      <w:permEnd w:id="338"/>
      <w:r>
        <w:rPr>
          <w:rFonts w:hint="eastAsia" w:ascii="仿宋_GB2312" w:hAnsi="宋体" w:eastAsia="仿宋_GB2312" w:cs="宋体"/>
          <w:sz w:val="11"/>
          <w:szCs w:val="11"/>
        </w:rPr>
        <w:t xml:space="preserve"> </w:t>
      </w:r>
      <w:bookmarkEnd w:id="112"/>
      <w:r>
        <w:rPr>
          <w:rFonts w:hint="eastAsia" w:ascii="仿宋_GB2312" w:hAnsi="宋体" w:eastAsia="仿宋_GB2312" w:cs="宋体"/>
          <w:sz w:val="32"/>
          <w:szCs w:val="32"/>
        </w:rPr>
        <w:t>人，</w:t>
      </w:r>
      <w:bookmarkStart w:id="113" w:name="PO_part3A3B2C3GnjdInclude1"/>
      <w:r>
        <w:rPr>
          <w:rFonts w:hint="eastAsia" w:ascii="仿宋_GB2312" w:hAnsi="宋体" w:eastAsia="仿宋_GB2312" w:cs="宋体"/>
          <w:sz w:val="32"/>
          <w:szCs w:val="32"/>
        </w:rPr>
        <w:t xml:space="preserve"> </w:t>
      </w:r>
      <w:permStart w:id="339" w:edGrp="everyone"/>
      <w:r>
        <w:rPr>
          <w:rFonts w:hint="eastAsia" w:ascii="仿宋_GB2312" w:hAnsi="宋体" w:eastAsia="仿宋_GB2312" w:cs="宋体"/>
          <w:sz w:val="32"/>
          <w:szCs w:val="32"/>
        </w:rPr>
        <w:t>主要包括工作业务接待。</w:t>
      </w:r>
      <w:permEnd w:id="339"/>
      <w:r>
        <w:rPr>
          <w:rFonts w:hint="eastAsia" w:ascii="仿宋_GB2312" w:hAnsi="宋体" w:eastAsia="仿宋_GB2312" w:cs="宋体"/>
          <w:sz w:val="32"/>
          <w:szCs w:val="32"/>
        </w:rPr>
        <w:t xml:space="preserve"> </w:t>
      </w:r>
      <w:bookmarkEnd w:id="113"/>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四、其他重要事项的情况说明</w:t>
      </w:r>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（一）机关运行经费支出情况</w:t>
      </w:r>
    </w:p>
    <w:p>
      <w:pPr>
        <w:ind w:firstLine="640" w:firstLineChars="200"/>
        <w:jc w:val="left"/>
        <w:rPr>
          <w:rFonts w:ascii="仿宋_GB2312" w:hAnsi="宋体" w:eastAsia="仿宋_GB2312" w:cs="宋体"/>
          <w:sz w:val="32"/>
          <w:szCs w:val="32"/>
        </w:rPr>
      </w:pPr>
      <w:bookmarkStart w:id="114" w:name="PO_part3A4B1Year1"/>
      <w:r>
        <w:rPr>
          <w:rFonts w:hint="eastAsia" w:ascii="仿宋_GB2312" w:hAnsi="宋体" w:eastAsia="仿宋_GB2312" w:cs="宋体"/>
          <w:sz w:val="32"/>
          <w:szCs w:val="32"/>
        </w:rPr>
        <w:t xml:space="preserve"> </w:t>
      </w:r>
      <w:permStart w:id="340" w:edGrp="everyone"/>
      <w:r>
        <w:rPr>
          <w:rFonts w:ascii="仿宋_GB2312" w:hAnsi="宋体" w:eastAsia="仿宋_GB2312" w:cs="宋体"/>
          <w:sz w:val="32"/>
          <w:szCs w:val="32"/>
        </w:rPr>
        <w:t>2019</w:t>
      </w:r>
      <w:permEnd w:id="340"/>
      <w:r>
        <w:rPr>
          <w:rFonts w:hint="eastAsia" w:ascii="仿宋_GB2312" w:hAnsi="宋体" w:eastAsia="仿宋_GB2312" w:cs="宋体"/>
          <w:sz w:val="11"/>
          <w:szCs w:val="11"/>
        </w:rPr>
        <w:t xml:space="preserve"> </w:t>
      </w:r>
      <w:bookmarkEnd w:id="114"/>
      <w:r>
        <w:rPr>
          <w:rFonts w:hint="eastAsia" w:ascii="仿宋_GB2312" w:hAnsi="宋体" w:eastAsia="仿宋_GB2312" w:cs="宋体"/>
          <w:sz w:val="32"/>
          <w:szCs w:val="32"/>
        </w:rPr>
        <w:t>年本部门机关运行经费支出</w:t>
      </w:r>
      <w:bookmarkStart w:id="115" w:name="PO_part3A4B1Amount1"/>
      <w:r>
        <w:rPr>
          <w:rFonts w:hint="eastAsia" w:ascii="仿宋_GB2312" w:hAnsi="宋体" w:eastAsia="仿宋_GB2312" w:cs="宋体"/>
          <w:sz w:val="32"/>
          <w:szCs w:val="32"/>
        </w:rPr>
        <w:t xml:space="preserve"> </w:t>
      </w:r>
      <w:permStart w:id="341" w:edGrp="everyone"/>
      <w:r>
        <w:rPr>
          <w:rFonts w:hint="eastAsia" w:ascii="仿宋_GB2312" w:hAnsi="宋体" w:eastAsia="仿宋_GB2312" w:cs="宋体"/>
          <w:sz w:val="32"/>
          <w:szCs w:val="32"/>
        </w:rPr>
        <w:t>742.59</w:t>
      </w:r>
      <w:permEnd w:id="341"/>
      <w:r>
        <w:rPr>
          <w:rFonts w:hint="eastAsia" w:ascii="仿宋_GB2312" w:hAnsi="宋体" w:eastAsia="仿宋_GB2312" w:cs="宋体"/>
          <w:sz w:val="11"/>
          <w:szCs w:val="11"/>
        </w:rPr>
        <w:t xml:space="preserve"> </w:t>
      </w:r>
      <w:bookmarkEnd w:id="115"/>
      <w:r>
        <w:rPr>
          <w:rFonts w:hint="eastAsia" w:ascii="仿宋_GB2312" w:hAnsi="宋体" w:eastAsia="仿宋_GB2312" w:cs="宋体"/>
          <w:sz w:val="32"/>
          <w:szCs w:val="32"/>
        </w:rPr>
        <w:t>万元，比预算数</w:t>
      </w:r>
      <w:bookmarkStart w:id="116" w:name="PO_part3A4B1IncAmount1"/>
      <w:r>
        <w:rPr>
          <w:rFonts w:hint="eastAsia" w:ascii="仿宋_GB2312" w:hAnsi="宋体" w:eastAsia="仿宋_GB2312" w:cs="宋体"/>
          <w:sz w:val="32"/>
          <w:szCs w:val="32"/>
        </w:rPr>
        <w:t xml:space="preserve"> </w:t>
      </w:r>
      <w:permStart w:id="342" w:edGrp="everyone"/>
      <w:r>
        <w:rPr>
          <w:rFonts w:hint="eastAsia" w:ascii="仿宋_GB2312" w:hAnsi="宋体" w:eastAsia="仿宋_GB2312" w:cs="宋体"/>
          <w:sz w:val="32"/>
          <w:szCs w:val="32"/>
        </w:rPr>
        <w:t>增加75.57</w:t>
      </w:r>
      <w:permEnd w:id="342"/>
      <w:r>
        <w:rPr>
          <w:rFonts w:hint="eastAsia" w:ascii="仿宋_GB2312" w:hAnsi="宋体" w:eastAsia="仿宋_GB2312" w:cs="宋体"/>
          <w:sz w:val="11"/>
          <w:szCs w:val="11"/>
        </w:rPr>
        <w:t xml:space="preserve"> </w:t>
      </w:r>
      <w:bookmarkEnd w:id="116"/>
      <w:r>
        <w:rPr>
          <w:rFonts w:hint="eastAsia" w:ascii="仿宋_GB2312" w:hAnsi="宋体" w:eastAsia="仿宋_GB2312" w:cs="宋体"/>
          <w:sz w:val="32"/>
          <w:szCs w:val="32"/>
        </w:rPr>
        <w:t>万元，</w:t>
      </w:r>
      <w:bookmarkStart w:id="117" w:name="PO_part3A4B1IncPercent1"/>
      <w:r>
        <w:rPr>
          <w:rFonts w:hint="eastAsia" w:ascii="仿宋_GB2312" w:hAnsi="宋体" w:eastAsia="仿宋_GB2312" w:cs="宋体"/>
          <w:sz w:val="32"/>
          <w:szCs w:val="32"/>
        </w:rPr>
        <w:t xml:space="preserve"> </w:t>
      </w:r>
      <w:permStart w:id="343" w:edGrp="everyone"/>
      <w:r>
        <w:rPr>
          <w:rFonts w:hint="eastAsia" w:ascii="仿宋_GB2312" w:hAnsi="宋体" w:eastAsia="仿宋_GB2312" w:cs="宋体"/>
          <w:sz w:val="32"/>
          <w:szCs w:val="32"/>
        </w:rPr>
        <w:t>增长11.33%。</w:t>
      </w:r>
      <w:permEnd w:id="343"/>
      <w:r>
        <w:rPr>
          <w:rFonts w:hint="eastAsia" w:ascii="仿宋_GB2312" w:hAnsi="宋体" w:eastAsia="仿宋_GB2312" w:cs="宋体"/>
          <w:sz w:val="11"/>
          <w:szCs w:val="11"/>
        </w:rPr>
        <w:t xml:space="preserve"> </w:t>
      </w:r>
      <w:bookmarkEnd w:id="117"/>
      <w:r>
        <w:rPr>
          <w:rFonts w:hint="eastAsia" w:ascii="仿宋_GB2312" w:hAnsi="宋体" w:eastAsia="仿宋_GB2312" w:cs="宋体"/>
          <w:sz w:val="32"/>
          <w:szCs w:val="32"/>
        </w:rPr>
        <w:t>主要增减变动情况是：</w:t>
      </w:r>
      <w:bookmarkStart w:id="118" w:name="PO_part3A4B1IncReason1"/>
      <w:r>
        <w:rPr>
          <w:rFonts w:hint="eastAsia" w:ascii="仿宋_GB2312" w:hAnsi="宋体" w:eastAsia="仿宋_GB2312" w:cs="宋体"/>
          <w:sz w:val="32"/>
          <w:szCs w:val="32"/>
        </w:rPr>
        <w:t xml:space="preserve"> </w:t>
      </w:r>
      <w:permStart w:id="344" w:edGrp="everyone"/>
      <w:r>
        <w:rPr>
          <w:rFonts w:hint="eastAsia" w:ascii="仿宋_GB2312" w:hAnsi="宋体" w:eastAsia="仿宋_GB2312" w:cs="宋体"/>
          <w:sz w:val="32"/>
          <w:szCs w:val="32"/>
        </w:rPr>
        <w:t>业务增加费用增加。</w:t>
      </w:r>
      <w:permEnd w:id="344"/>
      <w:r>
        <w:rPr>
          <w:rFonts w:hint="eastAsia" w:ascii="仿宋_GB2312" w:hAnsi="宋体" w:eastAsia="仿宋_GB2312" w:cs="宋体"/>
          <w:sz w:val="32"/>
          <w:szCs w:val="32"/>
        </w:rPr>
        <w:t xml:space="preserve"> </w:t>
      </w:r>
      <w:bookmarkEnd w:id="118"/>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（二）政府采购支出情况说明</w:t>
      </w:r>
    </w:p>
    <w:p>
      <w:pPr>
        <w:ind w:firstLine="640" w:firstLineChars="200"/>
        <w:jc w:val="left"/>
        <w:rPr>
          <w:rFonts w:ascii="仿宋_GB2312" w:hAnsi="宋体" w:eastAsia="仿宋_GB2312" w:cs="宋体"/>
          <w:sz w:val="32"/>
          <w:szCs w:val="32"/>
        </w:rPr>
      </w:pPr>
      <w:bookmarkStart w:id="119" w:name="PO_part3A4B2Year1"/>
      <w:r>
        <w:rPr>
          <w:rFonts w:hint="eastAsia" w:ascii="仿宋_GB2312" w:hAnsi="宋体" w:eastAsia="仿宋_GB2312" w:cs="宋体"/>
          <w:sz w:val="32"/>
          <w:szCs w:val="32"/>
        </w:rPr>
        <w:t xml:space="preserve"> </w:t>
      </w:r>
      <w:permStart w:id="345" w:edGrp="everyone"/>
      <w:r>
        <w:rPr>
          <w:rFonts w:ascii="仿宋_GB2312" w:hAnsi="宋体" w:eastAsia="仿宋_GB2312" w:cs="宋体"/>
          <w:sz w:val="32"/>
          <w:szCs w:val="32"/>
        </w:rPr>
        <w:t>2019</w:t>
      </w:r>
      <w:permEnd w:id="345"/>
      <w:r>
        <w:rPr>
          <w:rFonts w:hint="eastAsia" w:ascii="仿宋_GB2312" w:hAnsi="宋体" w:eastAsia="仿宋_GB2312" w:cs="宋体"/>
          <w:sz w:val="11"/>
          <w:szCs w:val="11"/>
        </w:rPr>
        <w:t xml:space="preserve"> </w:t>
      </w:r>
      <w:bookmarkEnd w:id="119"/>
      <w:r>
        <w:rPr>
          <w:rFonts w:hint="eastAsia" w:ascii="仿宋_GB2312" w:hAnsi="宋体" w:eastAsia="仿宋_GB2312" w:cs="宋体"/>
          <w:sz w:val="32"/>
          <w:szCs w:val="32"/>
        </w:rPr>
        <w:t>年本部门政府采购支出总额</w:t>
      </w:r>
      <w:bookmarkStart w:id="120" w:name="PO_part3A4B2Amount1"/>
      <w:r>
        <w:rPr>
          <w:rFonts w:hint="eastAsia" w:ascii="仿宋_GB2312" w:hAnsi="宋体" w:eastAsia="仿宋_GB2312" w:cs="宋体"/>
          <w:sz w:val="32"/>
          <w:szCs w:val="32"/>
        </w:rPr>
        <w:t xml:space="preserve"> </w:t>
      </w:r>
      <w:permStart w:id="346" w:edGrp="everyone"/>
      <w:r>
        <w:rPr>
          <w:rFonts w:hint="eastAsia" w:ascii="仿宋_GB2312" w:hAnsi="宋体" w:eastAsia="仿宋_GB2312" w:cs="宋体"/>
          <w:sz w:val="32"/>
          <w:szCs w:val="32"/>
        </w:rPr>
        <w:t>0</w:t>
      </w:r>
      <w:permEnd w:id="346"/>
      <w:r>
        <w:rPr>
          <w:rFonts w:hint="eastAsia" w:ascii="仿宋_GB2312" w:hAnsi="宋体" w:eastAsia="仿宋_GB2312" w:cs="宋体"/>
          <w:sz w:val="11"/>
          <w:szCs w:val="11"/>
        </w:rPr>
        <w:t xml:space="preserve"> </w:t>
      </w:r>
      <w:bookmarkEnd w:id="120"/>
      <w:r>
        <w:rPr>
          <w:rFonts w:hint="eastAsia" w:ascii="仿宋_GB2312" w:hAnsi="宋体" w:eastAsia="仿宋_GB2312" w:cs="宋体"/>
          <w:sz w:val="32"/>
          <w:szCs w:val="32"/>
        </w:rPr>
        <w:t>万元，其中：政府采购货物支出</w:t>
      </w:r>
      <w:bookmarkStart w:id="121" w:name="PO_part3A4B2Amount2"/>
      <w:r>
        <w:rPr>
          <w:rFonts w:hint="eastAsia" w:ascii="仿宋_GB2312" w:hAnsi="宋体" w:eastAsia="仿宋_GB2312" w:cs="宋体"/>
          <w:sz w:val="32"/>
          <w:szCs w:val="32"/>
        </w:rPr>
        <w:t xml:space="preserve"> </w:t>
      </w:r>
      <w:permStart w:id="347" w:edGrp="everyone"/>
      <w:r>
        <w:rPr>
          <w:rFonts w:hint="eastAsia" w:ascii="仿宋_GB2312" w:hAnsi="宋体" w:eastAsia="仿宋_GB2312" w:cs="宋体"/>
          <w:sz w:val="32"/>
          <w:szCs w:val="32"/>
        </w:rPr>
        <w:t>0</w:t>
      </w:r>
      <w:permEnd w:id="347"/>
      <w:r>
        <w:rPr>
          <w:rFonts w:hint="eastAsia" w:ascii="仿宋_GB2312" w:hAnsi="宋体" w:eastAsia="仿宋_GB2312" w:cs="宋体"/>
          <w:sz w:val="11"/>
          <w:szCs w:val="11"/>
        </w:rPr>
        <w:t xml:space="preserve"> </w:t>
      </w:r>
      <w:bookmarkEnd w:id="121"/>
      <w:r>
        <w:rPr>
          <w:rFonts w:hint="eastAsia" w:ascii="仿宋_GB2312" w:hAnsi="宋体" w:eastAsia="仿宋_GB2312" w:cs="宋体"/>
          <w:sz w:val="32"/>
          <w:szCs w:val="32"/>
        </w:rPr>
        <w:t>万元、政府采购工程支出</w:t>
      </w:r>
      <w:bookmarkStart w:id="122" w:name="PO_part3A4B2Amount3"/>
      <w:r>
        <w:rPr>
          <w:rFonts w:hint="eastAsia" w:ascii="仿宋_GB2312" w:hAnsi="宋体" w:eastAsia="仿宋_GB2312" w:cs="宋体"/>
          <w:sz w:val="32"/>
          <w:szCs w:val="32"/>
        </w:rPr>
        <w:t xml:space="preserve"> </w:t>
      </w:r>
      <w:permStart w:id="348" w:edGrp="everyone"/>
      <w:r>
        <w:rPr>
          <w:rFonts w:ascii="仿宋_GB2312" w:hAnsi="宋体" w:eastAsia="仿宋_GB2312" w:cs="宋体"/>
          <w:sz w:val="32"/>
          <w:szCs w:val="32"/>
        </w:rPr>
        <w:t>0.00</w:t>
      </w:r>
      <w:permEnd w:id="348"/>
      <w:r>
        <w:rPr>
          <w:rFonts w:hint="eastAsia" w:ascii="仿宋_GB2312" w:hAnsi="宋体" w:eastAsia="仿宋_GB2312" w:cs="宋体"/>
          <w:sz w:val="11"/>
          <w:szCs w:val="11"/>
        </w:rPr>
        <w:t xml:space="preserve"> </w:t>
      </w:r>
      <w:bookmarkEnd w:id="122"/>
      <w:r>
        <w:rPr>
          <w:rFonts w:hint="eastAsia" w:ascii="仿宋_GB2312" w:hAnsi="宋体" w:eastAsia="仿宋_GB2312" w:cs="宋体"/>
          <w:sz w:val="32"/>
          <w:szCs w:val="32"/>
        </w:rPr>
        <w:t>万元、政府采购服务支出</w:t>
      </w:r>
      <w:bookmarkStart w:id="123" w:name="PO_part3A4B2Amount4"/>
      <w:r>
        <w:rPr>
          <w:rFonts w:hint="eastAsia" w:ascii="仿宋_GB2312" w:hAnsi="宋体" w:eastAsia="仿宋_GB2312" w:cs="宋体"/>
          <w:sz w:val="32"/>
          <w:szCs w:val="32"/>
        </w:rPr>
        <w:t xml:space="preserve"> </w:t>
      </w:r>
      <w:permStart w:id="349" w:edGrp="everyone"/>
      <w:r>
        <w:rPr>
          <w:rFonts w:ascii="仿宋_GB2312" w:hAnsi="宋体" w:eastAsia="仿宋_GB2312" w:cs="宋体"/>
          <w:sz w:val="32"/>
          <w:szCs w:val="32"/>
        </w:rPr>
        <w:t>0.00</w:t>
      </w:r>
      <w:permEnd w:id="349"/>
      <w:r>
        <w:rPr>
          <w:rFonts w:hint="eastAsia" w:ascii="仿宋_GB2312" w:hAnsi="宋体" w:eastAsia="仿宋_GB2312" w:cs="宋体"/>
          <w:sz w:val="11"/>
          <w:szCs w:val="11"/>
        </w:rPr>
        <w:t xml:space="preserve"> </w:t>
      </w:r>
      <w:bookmarkEnd w:id="123"/>
      <w:r>
        <w:rPr>
          <w:rFonts w:hint="eastAsia" w:ascii="仿宋_GB2312" w:hAnsi="宋体" w:eastAsia="仿宋_GB2312" w:cs="宋体"/>
          <w:sz w:val="32"/>
          <w:szCs w:val="32"/>
        </w:rPr>
        <w:t>万元。</w:t>
      </w:r>
      <w:bookmarkStart w:id="124" w:name="PO_part3A4B2Content5"/>
      <w:r>
        <w:rPr>
          <w:rFonts w:hint="eastAsia" w:ascii="仿宋_GB2312" w:hAnsi="宋体" w:eastAsia="仿宋_GB2312" w:cs="宋体"/>
          <w:sz w:val="32"/>
          <w:szCs w:val="32"/>
        </w:rPr>
        <w:t xml:space="preserve"> </w:t>
      </w:r>
      <w:permStart w:id="350" w:edGrp="everyone"/>
      <w:permEnd w:id="350"/>
      <w:r>
        <w:rPr>
          <w:rFonts w:hint="eastAsia" w:ascii="仿宋_GB2312" w:hAnsi="宋体" w:eastAsia="仿宋_GB2312" w:cs="宋体"/>
          <w:sz w:val="32"/>
          <w:szCs w:val="32"/>
        </w:rPr>
        <w:t xml:space="preserve"> </w:t>
      </w:r>
      <w:bookmarkEnd w:id="124"/>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（三）国有资产占用情况</w:t>
      </w:r>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截至</w:t>
      </w:r>
      <w:bookmarkStart w:id="125" w:name="PO_part3A4B3Year1"/>
      <w:r>
        <w:rPr>
          <w:rFonts w:hint="eastAsia" w:ascii="仿宋_GB2312" w:hAnsi="宋体" w:eastAsia="仿宋_GB2312" w:cs="宋体"/>
          <w:sz w:val="32"/>
          <w:szCs w:val="32"/>
        </w:rPr>
        <w:t xml:space="preserve"> </w:t>
      </w:r>
      <w:permStart w:id="351" w:edGrp="everyone"/>
      <w:r>
        <w:rPr>
          <w:rFonts w:ascii="仿宋_GB2312" w:hAnsi="宋体" w:eastAsia="仿宋_GB2312" w:cs="宋体"/>
          <w:sz w:val="32"/>
          <w:szCs w:val="32"/>
        </w:rPr>
        <w:t>2019</w:t>
      </w:r>
      <w:permEnd w:id="351"/>
      <w:r>
        <w:rPr>
          <w:rFonts w:hint="eastAsia" w:ascii="仿宋_GB2312" w:hAnsi="宋体" w:eastAsia="仿宋_GB2312" w:cs="宋体"/>
          <w:sz w:val="11"/>
          <w:szCs w:val="11"/>
        </w:rPr>
        <w:t xml:space="preserve"> </w:t>
      </w:r>
      <w:bookmarkEnd w:id="125"/>
      <w:r>
        <w:rPr>
          <w:rFonts w:hint="eastAsia" w:ascii="仿宋_GB2312" w:hAnsi="宋体" w:eastAsia="仿宋_GB2312" w:cs="宋体"/>
          <w:sz w:val="32"/>
          <w:szCs w:val="32"/>
        </w:rPr>
        <w:t>年12月31日，本部门共有车辆</w:t>
      </w:r>
      <w:bookmarkStart w:id="126" w:name="PO_part3A4B3CarCount1"/>
      <w:r>
        <w:rPr>
          <w:rFonts w:hint="eastAsia" w:ascii="仿宋_GB2312" w:hAnsi="宋体" w:eastAsia="仿宋_GB2312" w:cs="宋体"/>
          <w:sz w:val="32"/>
          <w:szCs w:val="32"/>
        </w:rPr>
        <w:t xml:space="preserve"> </w:t>
      </w:r>
      <w:permStart w:id="352" w:edGrp="everyone"/>
      <w:r>
        <w:rPr>
          <w:rFonts w:hint="eastAsia" w:ascii="仿宋_GB2312" w:hAnsi="宋体" w:eastAsia="仿宋_GB2312" w:cs="宋体"/>
          <w:sz w:val="32"/>
          <w:szCs w:val="32"/>
        </w:rPr>
        <w:t>5</w:t>
      </w:r>
      <w:permEnd w:id="352"/>
      <w:r>
        <w:rPr>
          <w:rFonts w:hint="eastAsia" w:ascii="仿宋_GB2312" w:hAnsi="宋体" w:eastAsia="仿宋_GB2312" w:cs="宋体"/>
          <w:sz w:val="11"/>
          <w:szCs w:val="11"/>
        </w:rPr>
        <w:t xml:space="preserve"> </w:t>
      </w:r>
      <w:bookmarkEnd w:id="126"/>
      <w:r>
        <w:rPr>
          <w:rFonts w:hint="eastAsia" w:ascii="仿宋_GB2312" w:hAnsi="宋体" w:eastAsia="仿宋_GB2312" w:cs="宋体"/>
          <w:sz w:val="32"/>
          <w:szCs w:val="32"/>
        </w:rPr>
        <w:t>辆，其中，</w:t>
      </w:r>
      <w:bookmarkStart w:id="127" w:name="PO_part3A4B3DxhbzCarCount1"/>
      <w:r>
        <w:rPr>
          <w:rFonts w:hint="eastAsia" w:ascii="仿宋_GB2312" w:hAnsi="宋体" w:eastAsia="仿宋_GB2312" w:cs="宋体"/>
          <w:sz w:val="32"/>
          <w:szCs w:val="32"/>
        </w:rPr>
        <w:t xml:space="preserve"> </w:t>
      </w:r>
      <w:permStart w:id="353" w:edGrp="everyone"/>
      <w:r>
        <w:rPr>
          <w:rFonts w:hint="eastAsia" w:ascii="仿宋_GB2312" w:hAnsi="宋体" w:eastAsia="仿宋_GB2312" w:cs="宋体"/>
          <w:sz w:val="32"/>
          <w:szCs w:val="32"/>
        </w:rPr>
        <w:t>其他用车5辆，其他用车主要是普通公务公车</w:t>
      </w:r>
      <w:permEnd w:id="353"/>
      <w:r>
        <w:rPr>
          <w:rFonts w:hint="eastAsia" w:ascii="仿宋_GB2312" w:hAnsi="宋体" w:eastAsia="仿宋_GB2312" w:cs="宋体"/>
          <w:sz w:val="11"/>
          <w:szCs w:val="11"/>
        </w:rPr>
        <w:t xml:space="preserve"> </w:t>
      </w:r>
      <w:bookmarkEnd w:id="127"/>
      <w:r>
        <w:rPr>
          <w:rFonts w:hint="eastAsia" w:ascii="仿宋_GB2312" w:hAnsi="宋体" w:eastAsia="仿宋_GB2312" w:cs="宋体"/>
          <w:sz w:val="32"/>
          <w:szCs w:val="32"/>
        </w:rPr>
        <w:t>单位价值50万元以上通用设备</w:t>
      </w:r>
      <w:bookmarkStart w:id="128" w:name="PO_part3A4B3Money50wCount1"/>
      <w:r>
        <w:rPr>
          <w:rFonts w:hint="eastAsia" w:ascii="仿宋_GB2312" w:hAnsi="宋体" w:eastAsia="仿宋_GB2312" w:cs="宋体"/>
          <w:sz w:val="32"/>
          <w:szCs w:val="32"/>
        </w:rPr>
        <w:t xml:space="preserve"> </w:t>
      </w:r>
      <w:permStart w:id="354" w:edGrp="everyone"/>
      <w:r>
        <w:rPr>
          <w:rFonts w:ascii="仿宋_GB2312" w:hAnsi="宋体" w:eastAsia="仿宋_GB2312" w:cs="宋体"/>
          <w:sz w:val="32"/>
          <w:szCs w:val="32"/>
        </w:rPr>
        <w:t>0</w:t>
      </w:r>
      <w:permEnd w:id="354"/>
      <w:r>
        <w:rPr>
          <w:rFonts w:hint="eastAsia" w:ascii="仿宋_GB2312" w:hAnsi="宋体" w:eastAsia="仿宋_GB2312" w:cs="宋体"/>
          <w:sz w:val="11"/>
          <w:szCs w:val="11"/>
        </w:rPr>
        <w:t xml:space="preserve"> </w:t>
      </w:r>
      <w:bookmarkEnd w:id="128"/>
      <w:r>
        <w:rPr>
          <w:rFonts w:hint="eastAsia" w:ascii="仿宋_GB2312" w:hAnsi="宋体" w:eastAsia="仿宋_GB2312" w:cs="宋体"/>
          <w:sz w:val="32"/>
          <w:szCs w:val="32"/>
        </w:rPr>
        <w:t>台（套），单价100万元以上专用设备</w:t>
      </w:r>
      <w:bookmarkStart w:id="129" w:name="PO_part3A4B3Money100wCount1"/>
      <w:r>
        <w:rPr>
          <w:rFonts w:hint="eastAsia" w:ascii="仿宋_GB2312" w:hAnsi="宋体" w:eastAsia="仿宋_GB2312" w:cs="宋体"/>
          <w:sz w:val="32"/>
          <w:szCs w:val="32"/>
        </w:rPr>
        <w:t xml:space="preserve"> </w:t>
      </w:r>
      <w:permStart w:id="355" w:edGrp="everyone"/>
      <w:r>
        <w:rPr>
          <w:rFonts w:ascii="仿宋_GB2312" w:hAnsi="宋体" w:eastAsia="仿宋_GB2312" w:cs="宋体"/>
          <w:sz w:val="32"/>
          <w:szCs w:val="32"/>
        </w:rPr>
        <w:t>0</w:t>
      </w:r>
      <w:permEnd w:id="355"/>
      <w:r>
        <w:rPr>
          <w:rFonts w:hint="eastAsia" w:ascii="仿宋_GB2312" w:hAnsi="宋体" w:eastAsia="仿宋_GB2312" w:cs="宋体"/>
          <w:sz w:val="11"/>
          <w:szCs w:val="11"/>
        </w:rPr>
        <w:t xml:space="preserve"> </w:t>
      </w:r>
      <w:bookmarkEnd w:id="129"/>
      <w:r>
        <w:rPr>
          <w:rFonts w:hint="eastAsia" w:ascii="仿宋_GB2312" w:hAnsi="宋体" w:eastAsia="仿宋_GB2312" w:cs="宋体"/>
          <w:sz w:val="32"/>
          <w:szCs w:val="32"/>
        </w:rPr>
        <w:t>台（套）。</w:t>
      </w:r>
    </w:p>
    <w:p>
      <w:pPr>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（四）预算绩效管理工作开展情况。</w:t>
      </w:r>
    </w:p>
    <w:p>
      <w:pPr>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绩效管理工作总体情况。</w:t>
      </w:r>
      <w:bookmarkStart w:id="130" w:name="PO_part3A4B4C1Content1"/>
      <w:r>
        <w:rPr>
          <w:rFonts w:hint="eastAsia" w:ascii="仿宋_GB2312" w:hAnsi="宋体" w:eastAsia="仿宋_GB2312" w:cs="宋体"/>
          <w:sz w:val="32"/>
          <w:szCs w:val="32"/>
        </w:rPr>
        <w:t xml:space="preserve"> </w:t>
      </w:r>
      <w:permStart w:id="356" w:edGrp="everyone"/>
      <w:r>
        <w:rPr>
          <w:rFonts w:hint="eastAsia" w:ascii="仿宋_GB2312" w:hAnsi="宋体" w:eastAsia="仿宋_GB2312" w:cs="宋体"/>
          <w:sz w:val="32"/>
          <w:szCs w:val="32"/>
        </w:rPr>
        <w:t>根据财政预算管理要求，2019年度我部门组织对0个一般公共预算项目支出开展绩效自评，其中一级项目0个，二级项目0个，共涉及资金0万元，占一般公共预算项目支出总额的0%；组织对2019年度0个政府性基金预算项目开展绩效自评，共涉及资金0万元，占政府性基金预算项目支出总额的0%。</w:t>
      </w:r>
    </w:p>
    <w:permEnd w:id="356"/>
    <w:p>
      <w:pPr>
        <w:ind w:firstLine="640" w:firstLineChars="200"/>
        <w:jc w:val="left"/>
        <w:rPr>
          <w:rFonts w:ascii="仿宋_GB2312" w:hAnsi="宋体" w:eastAsia="仿宋_GB2312" w:cs="宋体"/>
          <w:sz w:val="32"/>
          <w:szCs w:val="32"/>
        </w:rPr>
      </w:pPr>
    </w:p>
    <w:bookmarkEnd w:id="130"/>
    <w:p>
      <w:pPr>
        <w:ind w:firstLine="643" w:firstLineChars="200"/>
        <w:jc w:val="left"/>
        <w:rPr>
          <w:rFonts w:ascii="仿宋_GB2312" w:hAnsi="宋体" w:eastAsia="仿宋_GB2312" w:cs="宋体"/>
          <w:sz w:val="32"/>
          <w:szCs w:val="32"/>
        </w:rPr>
      </w:pPr>
      <w:r>
        <w:rPr>
          <w:rFonts w:hint="eastAsia" w:ascii="仿宋_GB2312" w:hAnsi="宋体" w:eastAsia="仿宋_GB2312"/>
          <w:b/>
          <w:bCs/>
          <w:sz w:val="32"/>
          <w:szCs w:val="32"/>
        </w:rPr>
        <w:t>绩效自评结果</w:t>
      </w:r>
      <w:r>
        <w:rPr>
          <w:rFonts w:hint="eastAsia" w:ascii="仿宋_GB2312" w:hAnsi="宋体" w:eastAsia="仿宋_GB2312" w:cs="宋体"/>
          <w:b/>
          <w:sz w:val="32"/>
          <w:szCs w:val="32"/>
        </w:rPr>
        <w:t>。</w:t>
      </w:r>
      <w:bookmarkStart w:id="131" w:name="PO_part3A4B4C3Content1"/>
      <w:r>
        <w:rPr>
          <w:rFonts w:hint="eastAsia" w:ascii="仿宋_GB2312" w:hAnsi="宋体" w:eastAsia="仿宋_GB2312" w:cs="宋体"/>
          <w:b/>
          <w:sz w:val="32"/>
          <w:szCs w:val="32"/>
        </w:rPr>
        <w:t xml:space="preserve"> </w:t>
      </w:r>
      <w:permStart w:id="357" w:edGrp="everyone"/>
      <w:r>
        <w:rPr>
          <w:rFonts w:hint="eastAsia" w:ascii="仿宋_GB2312" w:hAnsi="宋体" w:eastAsia="仿宋_GB2312" w:cs="宋体"/>
          <w:b/>
          <w:sz w:val="32"/>
          <w:szCs w:val="32"/>
        </w:rPr>
        <w:t>无</w:t>
      </w:r>
      <w:permEnd w:id="357"/>
      <w:r>
        <w:rPr>
          <w:rFonts w:hint="eastAsia" w:ascii="仿宋_GB2312" w:hAnsi="宋体" w:eastAsia="仿宋_GB2312" w:cs="宋体"/>
          <w:sz w:val="32"/>
          <w:szCs w:val="32"/>
        </w:rPr>
        <w:t xml:space="preserve"> </w:t>
      </w:r>
    </w:p>
    <w:bookmarkEnd w:id="131"/>
    <w:p>
      <w:pPr>
        <w:ind w:firstLine="421" w:firstLineChars="131"/>
        <w:jc w:val="left"/>
        <w:rPr>
          <w:rFonts w:ascii="仿宋_GB2312" w:eastAsia="仿宋_GB2312"/>
        </w:rPr>
        <w:sectPr>
          <w:pgSz w:w="11906" w:h="16838"/>
          <w:pgMar w:top="1440" w:right="1531" w:bottom="1440" w:left="1531" w:header="851" w:footer="992" w:gutter="0"/>
          <w:cols w:space="720" w:num="1"/>
          <w:docGrid w:type="lines" w:linePitch="312" w:charSpace="0"/>
        </w:sectPr>
      </w:pPr>
      <w:bookmarkStart w:id="132" w:name="PO_part3A4B4C2Content1"/>
      <w:r>
        <w:rPr>
          <w:rFonts w:hint="eastAsia" w:ascii="仿宋_GB2312" w:hAnsi="宋体" w:eastAsia="仿宋_GB2312"/>
          <w:b/>
          <w:bCs/>
          <w:sz w:val="32"/>
          <w:szCs w:val="32"/>
        </w:rPr>
        <w:t xml:space="preserve"> </w:t>
      </w:r>
      <w:permStart w:id="358" w:edGrp="everyone"/>
      <w:permEnd w:id="358"/>
      <w:r>
        <w:rPr>
          <w:rFonts w:hint="eastAsia" w:ascii="仿宋_GB2312" w:hAnsi="宋体" w:eastAsia="仿宋_GB2312" w:cs="宋体"/>
          <w:bCs/>
          <w:sz w:val="32"/>
          <w:szCs w:val="32"/>
        </w:rPr>
        <w:t xml:space="preserve"> </w:t>
      </w:r>
      <w:bookmarkEnd w:id="132"/>
    </w:p>
    <w:p>
      <w:pPr>
        <w:numPr>
          <w:ilvl w:val="0"/>
          <w:numId w:val="3"/>
        </w:numPr>
        <w:spacing w:line="288" w:lineRule="auto"/>
        <w:jc w:val="center"/>
        <w:outlineLvl w:val="0"/>
        <w:rPr>
          <w:rFonts w:ascii="仿宋_GB2312" w:hAnsi="宋体" w:eastAsia="仿宋_GB2312" w:cs="宋体"/>
          <w:b/>
          <w:sz w:val="36"/>
          <w:szCs w:val="36"/>
        </w:rPr>
      </w:pPr>
      <w:r>
        <w:rPr>
          <w:rFonts w:hint="eastAsia" w:ascii="仿宋_GB2312" w:hAnsi="宋体" w:eastAsia="仿宋_GB2312" w:cs="宋体"/>
          <w:b/>
          <w:sz w:val="36"/>
          <w:szCs w:val="36"/>
        </w:rPr>
        <w:t xml:space="preserve"> 名词解释</w:t>
      </w:r>
    </w:p>
    <w:p>
      <w:pPr>
        <w:spacing w:line="288" w:lineRule="auto"/>
        <w:ind w:firstLine="472" w:firstLineChars="147"/>
        <w:outlineLvl w:val="0"/>
        <w:rPr>
          <w:rFonts w:ascii="仿宋_GB2312" w:hAnsi="宋体" w:eastAsia="仿宋_GB2312" w:cs="宋体"/>
          <w:b/>
          <w:sz w:val="36"/>
          <w:szCs w:val="36"/>
        </w:rPr>
      </w:pPr>
      <w:bookmarkStart w:id="133" w:name="PO_part4Keyword4"/>
      <w:r>
        <w:rPr>
          <w:rFonts w:hint="eastAsia" w:ascii="仿宋_GB2312" w:hAnsi="宋体" w:eastAsia="仿宋_GB2312" w:cs="宋体"/>
          <w:b/>
          <w:sz w:val="32"/>
          <w:szCs w:val="32"/>
        </w:rPr>
        <w:t xml:space="preserve"> </w:t>
      </w:r>
      <w:permStart w:id="359" w:edGrp="everyone"/>
      <w:r>
        <w:rPr>
          <w:rFonts w:hint="eastAsia" w:ascii="仿宋_GB2312" w:hAnsi="宋体" w:eastAsia="仿宋_GB2312"/>
          <w:b/>
          <w:bCs/>
          <w:sz w:val="32"/>
          <w:szCs w:val="32"/>
        </w:rPr>
        <w:t>财政拨款收入</w:t>
      </w:r>
      <w:r>
        <w:rPr>
          <w:rFonts w:hint="eastAsia" w:ascii="仿宋_GB2312" w:hAnsi="宋体" w:eastAsia="仿宋_GB2312"/>
          <w:sz w:val="32"/>
          <w:szCs w:val="32"/>
        </w:rPr>
        <w:t>：指财政当年拨付的资金。包括一般公共预算财政拨款和政府性基金财政拨款。</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上级补助收入</w:t>
      </w:r>
      <w:r>
        <w:rPr>
          <w:rFonts w:hint="eastAsia" w:ascii="仿宋_GB2312" w:hAnsi="宋体" w:eastAsia="仿宋_GB2312"/>
          <w:sz w:val="32"/>
          <w:szCs w:val="32"/>
        </w:rPr>
        <w:t>：指事业单位从主管部门和上级单位取得的非财政补助收入。</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事业收入：</w:t>
      </w:r>
      <w:r>
        <w:rPr>
          <w:rFonts w:hint="eastAsia" w:ascii="仿宋_GB2312" w:hAnsi="宋体" w:eastAsia="仿宋_GB2312"/>
          <w:sz w:val="32"/>
          <w:szCs w:val="32"/>
        </w:rPr>
        <w:t>指事业单位开展专业业务活动及辅助活动所取得的收入。</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经营收入：</w:t>
      </w:r>
      <w:r>
        <w:rPr>
          <w:rFonts w:hint="eastAsia" w:ascii="仿宋_GB2312" w:hAnsi="宋体" w:eastAsia="仿宋_GB2312"/>
          <w:sz w:val="32"/>
          <w:szCs w:val="32"/>
        </w:rPr>
        <w:t>指事业单位在专业业务活动及其辅助活动之外开展非独立核算经营活动取得的收入。</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附属单位上缴收入</w:t>
      </w:r>
      <w:r>
        <w:rPr>
          <w:rFonts w:hint="eastAsia" w:ascii="仿宋_GB2312" w:hAnsi="宋体" w:eastAsia="仿宋_GB2312"/>
          <w:sz w:val="32"/>
          <w:szCs w:val="32"/>
        </w:rPr>
        <w:t>：指事业单位附属独立核算单位按照有关规定上缴的收入。</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其他收入</w:t>
      </w:r>
      <w:r>
        <w:rPr>
          <w:rFonts w:hint="eastAsia" w:ascii="仿宋_GB2312" w:hAnsi="宋体" w:eastAsia="仿宋_GB2312"/>
          <w:sz w:val="32"/>
          <w:szCs w:val="32"/>
        </w:rPr>
        <w:t>：指除上述“财政拨款收入”、“事业收入”、“经营收入”等以外的收入。</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用事业基金弥补收支差额</w:t>
      </w:r>
      <w:r>
        <w:rPr>
          <w:rFonts w:hint="eastAsia" w:ascii="仿宋_GB2312" w:hAnsi="宋体" w:eastAsia="仿宋_GB2312"/>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年初结转和结余</w:t>
      </w:r>
      <w:r>
        <w:rPr>
          <w:rFonts w:hint="eastAsia" w:ascii="仿宋_GB2312" w:hAnsi="宋体" w:eastAsia="仿宋_GB2312"/>
          <w:sz w:val="32"/>
          <w:szCs w:val="32"/>
        </w:rPr>
        <w:t>：指以前年度尚未完成、结转到本年按有关规定继续使用的资金。</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结余分配</w:t>
      </w:r>
      <w:r>
        <w:rPr>
          <w:rFonts w:hint="eastAsia" w:ascii="仿宋_GB2312" w:hAnsi="宋体" w:eastAsia="仿宋_GB2312"/>
          <w:sz w:val="32"/>
          <w:szCs w:val="32"/>
        </w:rPr>
        <w:t>：指事业事位按规定从非财政补助结余中分配的事业基金和职工福利基金等。</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年末结转和结余</w:t>
      </w:r>
      <w:r>
        <w:rPr>
          <w:rFonts w:hint="eastAsia" w:ascii="仿宋_GB2312" w:hAnsi="宋体" w:eastAsia="仿宋_GB2312"/>
          <w:sz w:val="32"/>
          <w:szCs w:val="32"/>
        </w:rPr>
        <w:t>：指本年度或以前年度预算安排、因客观条件发生变化无法按原计划实施，需要延迟到以后年度按有关规定继续使用的资金。</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基本支出</w:t>
      </w:r>
      <w:r>
        <w:rPr>
          <w:rFonts w:hint="eastAsia" w:ascii="仿宋_GB2312" w:hAnsi="宋体" w:eastAsia="仿宋_GB2312"/>
          <w:sz w:val="32"/>
          <w:szCs w:val="32"/>
        </w:rPr>
        <w:t>：指为保障机构正常运转、完成日常工作任务而发生的人员支出和公用支出。</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项目支出</w:t>
      </w:r>
      <w:r>
        <w:rPr>
          <w:rFonts w:hint="eastAsia" w:ascii="仿宋_GB2312" w:hAnsi="宋体" w:eastAsia="仿宋_GB2312"/>
          <w:sz w:val="32"/>
          <w:szCs w:val="32"/>
        </w:rPr>
        <w:t>：指在基本支出之外为完成特定行政任务和事业发展目标所发生的支出。</w:t>
      </w:r>
    </w:p>
    <w:p>
      <w:pPr>
        <w:spacing w:line="288" w:lineRule="auto"/>
        <w:ind w:firstLine="643" w:firstLineChars="200"/>
        <w:jc w:val="left"/>
        <w:rPr>
          <w:rFonts w:ascii="仿宋_GB2312" w:hAnsi="宋体" w:eastAsia="仿宋_GB2312"/>
          <w:sz w:val="32"/>
          <w:szCs w:val="32"/>
        </w:rPr>
      </w:pPr>
      <w:r>
        <w:rPr>
          <w:rFonts w:hint="eastAsia" w:ascii="仿宋_GB2312" w:hAnsi="宋体" w:eastAsia="仿宋_GB2312"/>
          <w:b/>
          <w:bCs/>
          <w:sz w:val="32"/>
          <w:szCs w:val="32"/>
        </w:rPr>
        <w:t>经营支出</w:t>
      </w:r>
      <w:r>
        <w:rPr>
          <w:rFonts w:hint="eastAsia" w:ascii="仿宋_GB2312" w:hAnsi="宋体" w:eastAsia="仿宋_GB2312"/>
          <w:sz w:val="32"/>
          <w:szCs w:val="32"/>
        </w:rPr>
        <w:t>：指事业单位在专业业务活动及其辅助活动之外开展非独立核算经营活动所发生的支出。</w:t>
      </w:r>
    </w:p>
    <w:p>
      <w:pPr>
        <w:spacing w:line="288" w:lineRule="auto"/>
        <w:ind w:firstLine="643" w:firstLineChars="200"/>
        <w:jc w:val="left"/>
        <w:rPr>
          <w:rFonts w:ascii="仿宋_GB2312" w:hAnsi="宋体" w:eastAsia="仿宋_GB2312"/>
          <w:kern w:val="0"/>
          <w:sz w:val="32"/>
          <w:szCs w:val="32"/>
        </w:rPr>
      </w:pPr>
      <w:r>
        <w:rPr>
          <w:rFonts w:hint="eastAsia" w:ascii="仿宋_GB2312" w:hAnsi="宋体" w:eastAsia="仿宋_GB2312"/>
          <w:b/>
          <w:bCs/>
          <w:sz w:val="32"/>
          <w:szCs w:val="32"/>
        </w:rPr>
        <w:t>“三公”经费</w:t>
      </w:r>
      <w:r>
        <w:rPr>
          <w:rFonts w:hint="eastAsia" w:ascii="仿宋_GB2312" w:hAnsi="宋体" w:eastAsia="仿宋_GB2312"/>
          <w:sz w:val="32"/>
          <w:szCs w:val="32"/>
        </w:rPr>
        <w:t>：</w:t>
      </w:r>
      <w:r>
        <w:rPr>
          <w:rFonts w:hint="eastAsia" w:ascii="仿宋_GB2312" w:hAnsi="宋体" w:eastAsia="仿宋_GB2312"/>
          <w:kern w:val="0"/>
          <w:sz w:val="32"/>
          <w:szCs w:val="32"/>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b/>
          <w:bCs/>
          <w:sz w:val="32"/>
          <w:szCs w:val="32"/>
        </w:rPr>
        <w:t>机关运行经费</w:t>
      </w:r>
      <w:r>
        <w:rPr>
          <w:rFonts w:hint="eastAsia" w:ascii="仿宋_GB2312" w:hAnsi="宋体" w:eastAsia="仿宋_GB2312"/>
          <w:sz w:val="32"/>
          <w:szCs w:val="32"/>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ermEnd w:id="359"/>
      <w:r>
        <w:rPr>
          <w:rFonts w:hint="eastAsia" w:ascii="仿宋_GB2312" w:hAnsi="宋体" w:eastAsia="仿宋_GB2312" w:cs="宋体"/>
          <w:sz w:val="32"/>
          <w:szCs w:val="32"/>
        </w:rPr>
        <w:t xml:space="preserve"> </w:t>
      </w:r>
      <w:bookmarkEnd w:id="133"/>
    </w:p>
    <w:sectPr>
      <w:pgSz w:w="11906" w:h="16838"/>
      <w:pgMar w:top="1440"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38</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1</w:t>
    </w:r>
    <w: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60C44"/>
    <w:multiLevelType w:val="singleLevel"/>
    <w:tmpl w:val="82D60C44"/>
    <w:lvl w:ilvl="0" w:tentative="0">
      <w:start w:val="2"/>
      <w:numFmt w:val="chineseCounting"/>
      <w:suff w:val="nothing"/>
      <w:lvlText w:val="（%1）"/>
      <w:lvlJc w:val="left"/>
      <w:rPr>
        <w:rFonts w:hint="eastAsia"/>
      </w:rPr>
    </w:lvl>
  </w:abstractNum>
  <w:abstractNum w:abstractNumId="1">
    <w:nsid w:val="9DE5A29A"/>
    <w:multiLevelType w:val="singleLevel"/>
    <w:tmpl w:val="9DE5A29A"/>
    <w:lvl w:ilvl="0" w:tentative="0">
      <w:start w:val="4"/>
      <w:numFmt w:val="chineseCounting"/>
      <w:suff w:val="space"/>
      <w:lvlText w:val="第%1部分"/>
      <w:lvlJc w:val="left"/>
      <w:rPr>
        <w:rFonts w:hint="eastAsia"/>
      </w:rPr>
    </w:lvl>
  </w:abstractNum>
  <w:abstractNum w:abstractNumId="2">
    <w:nsid w:val="36AA99AE"/>
    <w:multiLevelType w:val="singleLevel"/>
    <w:tmpl w:val="36AA99AE"/>
    <w:lvl w:ilvl="0" w:tentative="0">
      <w:start w:val="3"/>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dit="readOnly" w:enforcement="1" w:cryptProviderType="rsaFull" w:cryptAlgorithmClass="hash" w:cryptAlgorithmType="typeAny" w:cryptAlgorithmSid="4" w:cryptSpinCount="100000" w:hash="k5NijODlifj0d0qqGExUrPSghuw=" w:salt="wjOTSxMmO1+TC2CTDz5sAA=="/>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517F1"/>
    <w:rsid w:val="00001001"/>
    <w:rsid w:val="00001A8F"/>
    <w:rsid w:val="0000568B"/>
    <w:rsid w:val="0000718E"/>
    <w:rsid w:val="00010660"/>
    <w:rsid w:val="00012241"/>
    <w:rsid w:val="00012243"/>
    <w:rsid w:val="0001349A"/>
    <w:rsid w:val="000227E9"/>
    <w:rsid w:val="00022EFE"/>
    <w:rsid w:val="00031E4D"/>
    <w:rsid w:val="00033F1A"/>
    <w:rsid w:val="000369CD"/>
    <w:rsid w:val="000422F3"/>
    <w:rsid w:val="00043EB8"/>
    <w:rsid w:val="00045526"/>
    <w:rsid w:val="000510AB"/>
    <w:rsid w:val="0005222B"/>
    <w:rsid w:val="0005366C"/>
    <w:rsid w:val="0005788C"/>
    <w:rsid w:val="000607E3"/>
    <w:rsid w:val="0006400A"/>
    <w:rsid w:val="00065D4A"/>
    <w:rsid w:val="00070D06"/>
    <w:rsid w:val="00071523"/>
    <w:rsid w:val="0008086A"/>
    <w:rsid w:val="00082157"/>
    <w:rsid w:val="00083824"/>
    <w:rsid w:val="00083F74"/>
    <w:rsid w:val="00084514"/>
    <w:rsid w:val="00086191"/>
    <w:rsid w:val="00094545"/>
    <w:rsid w:val="000A3023"/>
    <w:rsid w:val="000B2BE2"/>
    <w:rsid w:val="000B5513"/>
    <w:rsid w:val="000C1C7D"/>
    <w:rsid w:val="000C2320"/>
    <w:rsid w:val="000C2541"/>
    <w:rsid w:val="000C459C"/>
    <w:rsid w:val="000D23FD"/>
    <w:rsid w:val="000D7E1C"/>
    <w:rsid w:val="000D7E2A"/>
    <w:rsid w:val="000E2103"/>
    <w:rsid w:val="000E33D8"/>
    <w:rsid w:val="000F14AD"/>
    <w:rsid w:val="000F2EA5"/>
    <w:rsid w:val="000F342D"/>
    <w:rsid w:val="000F4085"/>
    <w:rsid w:val="000F6086"/>
    <w:rsid w:val="000F7024"/>
    <w:rsid w:val="000F739E"/>
    <w:rsid w:val="00101801"/>
    <w:rsid w:val="00101D33"/>
    <w:rsid w:val="001030C0"/>
    <w:rsid w:val="00103D0E"/>
    <w:rsid w:val="0010554C"/>
    <w:rsid w:val="001206A7"/>
    <w:rsid w:val="00121D62"/>
    <w:rsid w:val="00131365"/>
    <w:rsid w:val="00143236"/>
    <w:rsid w:val="00143DFE"/>
    <w:rsid w:val="00155A12"/>
    <w:rsid w:val="00157779"/>
    <w:rsid w:val="00163EF6"/>
    <w:rsid w:val="00174C3D"/>
    <w:rsid w:val="0017651F"/>
    <w:rsid w:val="001864B8"/>
    <w:rsid w:val="001866FD"/>
    <w:rsid w:val="001A1722"/>
    <w:rsid w:val="001A3017"/>
    <w:rsid w:val="001A31BE"/>
    <w:rsid w:val="001A3844"/>
    <w:rsid w:val="001A394B"/>
    <w:rsid w:val="001A528B"/>
    <w:rsid w:val="001B2B16"/>
    <w:rsid w:val="001B3CEC"/>
    <w:rsid w:val="001B7496"/>
    <w:rsid w:val="001C0D84"/>
    <w:rsid w:val="001C27E0"/>
    <w:rsid w:val="001C3587"/>
    <w:rsid w:val="001C4A19"/>
    <w:rsid w:val="001C5646"/>
    <w:rsid w:val="001C73B8"/>
    <w:rsid w:val="001D0C99"/>
    <w:rsid w:val="001D39A6"/>
    <w:rsid w:val="001D47EC"/>
    <w:rsid w:val="001E42A6"/>
    <w:rsid w:val="001F0DEA"/>
    <w:rsid w:val="001F0EFB"/>
    <w:rsid w:val="001F1016"/>
    <w:rsid w:val="001F1544"/>
    <w:rsid w:val="001F2BD2"/>
    <w:rsid w:val="001F74DA"/>
    <w:rsid w:val="00202D79"/>
    <w:rsid w:val="00202E87"/>
    <w:rsid w:val="002138FB"/>
    <w:rsid w:val="00215498"/>
    <w:rsid w:val="00220303"/>
    <w:rsid w:val="00222D57"/>
    <w:rsid w:val="002245AE"/>
    <w:rsid w:val="002246E4"/>
    <w:rsid w:val="00226944"/>
    <w:rsid w:val="00230CB8"/>
    <w:rsid w:val="00232072"/>
    <w:rsid w:val="002323DC"/>
    <w:rsid w:val="002328E1"/>
    <w:rsid w:val="00241FB7"/>
    <w:rsid w:val="00245F20"/>
    <w:rsid w:val="00265AAA"/>
    <w:rsid w:val="00271197"/>
    <w:rsid w:val="00273B93"/>
    <w:rsid w:val="00275F55"/>
    <w:rsid w:val="00276369"/>
    <w:rsid w:val="00276B35"/>
    <w:rsid w:val="00280135"/>
    <w:rsid w:val="002835BF"/>
    <w:rsid w:val="00284298"/>
    <w:rsid w:val="00284821"/>
    <w:rsid w:val="002873DC"/>
    <w:rsid w:val="002908B1"/>
    <w:rsid w:val="00295A5F"/>
    <w:rsid w:val="002974D0"/>
    <w:rsid w:val="002A0B87"/>
    <w:rsid w:val="002A2C7D"/>
    <w:rsid w:val="002A3A16"/>
    <w:rsid w:val="002A4C73"/>
    <w:rsid w:val="002A79CC"/>
    <w:rsid w:val="002B047E"/>
    <w:rsid w:val="002B159D"/>
    <w:rsid w:val="002B1D8E"/>
    <w:rsid w:val="002B3E9E"/>
    <w:rsid w:val="002C3C2E"/>
    <w:rsid w:val="002D239D"/>
    <w:rsid w:val="002D4392"/>
    <w:rsid w:val="002D4F38"/>
    <w:rsid w:val="002D56E1"/>
    <w:rsid w:val="002D73A8"/>
    <w:rsid w:val="002E0036"/>
    <w:rsid w:val="002E1494"/>
    <w:rsid w:val="002E2EFD"/>
    <w:rsid w:val="002E67F0"/>
    <w:rsid w:val="002E6B9E"/>
    <w:rsid w:val="002E6CED"/>
    <w:rsid w:val="002F3D9F"/>
    <w:rsid w:val="002F4F17"/>
    <w:rsid w:val="003011AB"/>
    <w:rsid w:val="0030487E"/>
    <w:rsid w:val="00311C55"/>
    <w:rsid w:val="0031244E"/>
    <w:rsid w:val="0031281C"/>
    <w:rsid w:val="00317EB4"/>
    <w:rsid w:val="00321EB8"/>
    <w:rsid w:val="00324826"/>
    <w:rsid w:val="00325B52"/>
    <w:rsid w:val="0032717B"/>
    <w:rsid w:val="003313FE"/>
    <w:rsid w:val="0033370E"/>
    <w:rsid w:val="00335B49"/>
    <w:rsid w:val="00341257"/>
    <w:rsid w:val="00341699"/>
    <w:rsid w:val="00341FE5"/>
    <w:rsid w:val="00346EA3"/>
    <w:rsid w:val="0035030F"/>
    <w:rsid w:val="003620DE"/>
    <w:rsid w:val="00370FA0"/>
    <w:rsid w:val="0037122A"/>
    <w:rsid w:val="00372CC0"/>
    <w:rsid w:val="00373C67"/>
    <w:rsid w:val="00375A95"/>
    <w:rsid w:val="00377DAE"/>
    <w:rsid w:val="00380931"/>
    <w:rsid w:val="00384E1C"/>
    <w:rsid w:val="00385DB0"/>
    <w:rsid w:val="003864B0"/>
    <w:rsid w:val="00386B1E"/>
    <w:rsid w:val="00387938"/>
    <w:rsid w:val="003908AB"/>
    <w:rsid w:val="00391CDF"/>
    <w:rsid w:val="00394D53"/>
    <w:rsid w:val="0039555C"/>
    <w:rsid w:val="003A515A"/>
    <w:rsid w:val="003A53B3"/>
    <w:rsid w:val="003A7940"/>
    <w:rsid w:val="003B5455"/>
    <w:rsid w:val="003D3102"/>
    <w:rsid w:val="003D3621"/>
    <w:rsid w:val="003D7058"/>
    <w:rsid w:val="003E0E24"/>
    <w:rsid w:val="003E316B"/>
    <w:rsid w:val="003F0DE5"/>
    <w:rsid w:val="003F5B17"/>
    <w:rsid w:val="003F6FB8"/>
    <w:rsid w:val="00410549"/>
    <w:rsid w:val="0042017F"/>
    <w:rsid w:val="004215B6"/>
    <w:rsid w:val="004273B7"/>
    <w:rsid w:val="004343A9"/>
    <w:rsid w:val="00434749"/>
    <w:rsid w:val="0044388D"/>
    <w:rsid w:val="00444099"/>
    <w:rsid w:val="004517B0"/>
    <w:rsid w:val="0047621D"/>
    <w:rsid w:val="00481EC4"/>
    <w:rsid w:val="00483276"/>
    <w:rsid w:val="0048448E"/>
    <w:rsid w:val="00485CDA"/>
    <w:rsid w:val="00492B91"/>
    <w:rsid w:val="00497402"/>
    <w:rsid w:val="004A3345"/>
    <w:rsid w:val="004A7776"/>
    <w:rsid w:val="004A7C48"/>
    <w:rsid w:val="004A7EFE"/>
    <w:rsid w:val="004B0420"/>
    <w:rsid w:val="004B4601"/>
    <w:rsid w:val="004B47DF"/>
    <w:rsid w:val="004C0FBE"/>
    <w:rsid w:val="004C10DF"/>
    <w:rsid w:val="004C4280"/>
    <w:rsid w:val="004C5CBC"/>
    <w:rsid w:val="004C7783"/>
    <w:rsid w:val="004D57C5"/>
    <w:rsid w:val="004D7AF0"/>
    <w:rsid w:val="004E03C4"/>
    <w:rsid w:val="004F0C79"/>
    <w:rsid w:val="004F675C"/>
    <w:rsid w:val="005051D4"/>
    <w:rsid w:val="005056DE"/>
    <w:rsid w:val="00505C8B"/>
    <w:rsid w:val="00510840"/>
    <w:rsid w:val="00511B1A"/>
    <w:rsid w:val="00521E5A"/>
    <w:rsid w:val="00522156"/>
    <w:rsid w:val="00523675"/>
    <w:rsid w:val="00524DF3"/>
    <w:rsid w:val="0052586F"/>
    <w:rsid w:val="005329C5"/>
    <w:rsid w:val="00536394"/>
    <w:rsid w:val="005363B5"/>
    <w:rsid w:val="00542C1C"/>
    <w:rsid w:val="00545E3E"/>
    <w:rsid w:val="00546806"/>
    <w:rsid w:val="00546819"/>
    <w:rsid w:val="00550DE8"/>
    <w:rsid w:val="00552D23"/>
    <w:rsid w:val="005567FE"/>
    <w:rsid w:val="00562097"/>
    <w:rsid w:val="00562BC7"/>
    <w:rsid w:val="00565191"/>
    <w:rsid w:val="0056542A"/>
    <w:rsid w:val="00567507"/>
    <w:rsid w:val="00575524"/>
    <w:rsid w:val="005830F9"/>
    <w:rsid w:val="0058385F"/>
    <w:rsid w:val="00586259"/>
    <w:rsid w:val="00590D51"/>
    <w:rsid w:val="005910F4"/>
    <w:rsid w:val="00594393"/>
    <w:rsid w:val="0059759D"/>
    <w:rsid w:val="005A0933"/>
    <w:rsid w:val="005A47BE"/>
    <w:rsid w:val="005A484E"/>
    <w:rsid w:val="005A58CC"/>
    <w:rsid w:val="005A6A7A"/>
    <w:rsid w:val="005A7B7B"/>
    <w:rsid w:val="005B3003"/>
    <w:rsid w:val="005C01DF"/>
    <w:rsid w:val="005C3139"/>
    <w:rsid w:val="005C5F6E"/>
    <w:rsid w:val="005C771B"/>
    <w:rsid w:val="005D4BDB"/>
    <w:rsid w:val="005D7369"/>
    <w:rsid w:val="005E19DB"/>
    <w:rsid w:val="005E6F7C"/>
    <w:rsid w:val="005E7C18"/>
    <w:rsid w:val="005F0D16"/>
    <w:rsid w:val="005F1672"/>
    <w:rsid w:val="005F22DF"/>
    <w:rsid w:val="005F3735"/>
    <w:rsid w:val="005F5BFA"/>
    <w:rsid w:val="005F7223"/>
    <w:rsid w:val="00600727"/>
    <w:rsid w:val="00601D0E"/>
    <w:rsid w:val="006061BE"/>
    <w:rsid w:val="00610ADE"/>
    <w:rsid w:val="00613A8C"/>
    <w:rsid w:val="00620D00"/>
    <w:rsid w:val="00621EF3"/>
    <w:rsid w:val="00624AB0"/>
    <w:rsid w:val="00627460"/>
    <w:rsid w:val="00630AC9"/>
    <w:rsid w:val="00631867"/>
    <w:rsid w:val="00631A8F"/>
    <w:rsid w:val="00644A11"/>
    <w:rsid w:val="00650218"/>
    <w:rsid w:val="006503F4"/>
    <w:rsid w:val="006516F6"/>
    <w:rsid w:val="006517F1"/>
    <w:rsid w:val="00657AA0"/>
    <w:rsid w:val="00661FB3"/>
    <w:rsid w:val="00664F06"/>
    <w:rsid w:val="00665C47"/>
    <w:rsid w:val="00665E46"/>
    <w:rsid w:val="00666453"/>
    <w:rsid w:val="006677CD"/>
    <w:rsid w:val="006702BC"/>
    <w:rsid w:val="00671F10"/>
    <w:rsid w:val="00675262"/>
    <w:rsid w:val="00684C1D"/>
    <w:rsid w:val="00687E6D"/>
    <w:rsid w:val="00690488"/>
    <w:rsid w:val="00692A25"/>
    <w:rsid w:val="006A4E5D"/>
    <w:rsid w:val="006A6829"/>
    <w:rsid w:val="006A7A8B"/>
    <w:rsid w:val="006B0336"/>
    <w:rsid w:val="006B0715"/>
    <w:rsid w:val="006B1796"/>
    <w:rsid w:val="006B2B44"/>
    <w:rsid w:val="006B31D4"/>
    <w:rsid w:val="006B4D12"/>
    <w:rsid w:val="006B70C5"/>
    <w:rsid w:val="006B7356"/>
    <w:rsid w:val="006C1BA9"/>
    <w:rsid w:val="006C2789"/>
    <w:rsid w:val="006C55C4"/>
    <w:rsid w:val="006C585A"/>
    <w:rsid w:val="006C72DA"/>
    <w:rsid w:val="006C73FD"/>
    <w:rsid w:val="006D006D"/>
    <w:rsid w:val="006D1111"/>
    <w:rsid w:val="006D1745"/>
    <w:rsid w:val="006D6F62"/>
    <w:rsid w:val="006E1A1D"/>
    <w:rsid w:val="006F5983"/>
    <w:rsid w:val="0070156E"/>
    <w:rsid w:val="007027B9"/>
    <w:rsid w:val="007069BA"/>
    <w:rsid w:val="007218F9"/>
    <w:rsid w:val="00722E19"/>
    <w:rsid w:val="0072614E"/>
    <w:rsid w:val="00731680"/>
    <w:rsid w:val="00733C7A"/>
    <w:rsid w:val="00735235"/>
    <w:rsid w:val="00736C88"/>
    <w:rsid w:val="00736CF9"/>
    <w:rsid w:val="00745EEA"/>
    <w:rsid w:val="0074765B"/>
    <w:rsid w:val="00753140"/>
    <w:rsid w:val="00755D63"/>
    <w:rsid w:val="007570C5"/>
    <w:rsid w:val="00760AF4"/>
    <w:rsid w:val="0076761B"/>
    <w:rsid w:val="0076764E"/>
    <w:rsid w:val="00780241"/>
    <w:rsid w:val="007818DC"/>
    <w:rsid w:val="007860D8"/>
    <w:rsid w:val="00786F2D"/>
    <w:rsid w:val="00787515"/>
    <w:rsid w:val="00792F91"/>
    <w:rsid w:val="007932C0"/>
    <w:rsid w:val="007A6D3C"/>
    <w:rsid w:val="007A76AE"/>
    <w:rsid w:val="007B2459"/>
    <w:rsid w:val="007B55E1"/>
    <w:rsid w:val="007B6CF4"/>
    <w:rsid w:val="007C1E0E"/>
    <w:rsid w:val="007C36C5"/>
    <w:rsid w:val="007C3B41"/>
    <w:rsid w:val="007C4C6C"/>
    <w:rsid w:val="007C6162"/>
    <w:rsid w:val="007D1164"/>
    <w:rsid w:val="007D37B0"/>
    <w:rsid w:val="007D4249"/>
    <w:rsid w:val="007D6E2E"/>
    <w:rsid w:val="007E070B"/>
    <w:rsid w:val="007E0C24"/>
    <w:rsid w:val="007E185D"/>
    <w:rsid w:val="007E202B"/>
    <w:rsid w:val="007F10C1"/>
    <w:rsid w:val="007F4BE5"/>
    <w:rsid w:val="007F53DC"/>
    <w:rsid w:val="007F61C8"/>
    <w:rsid w:val="007F61FB"/>
    <w:rsid w:val="007F651B"/>
    <w:rsid w:val="007F706F"/>
    <w:rsid w:val="00800E24"/>
    <w:rsid w:val="00804791"/>
    <w:rsid w:val="00806A22"/>
    <w:rsid w:val="00810EC9"/>
    <w:rsid w:val="0081116C"/>
    <w:rsid w:val="008153F2"/>
    <w:rsid w:val="008171EA"/>
    <w:rsid w:val="00820CEC"/>
    <w:rsid w:val="008273CC"/>
    <w:rsid w:val="00827AC9"/>
    <w:rsid w:val="00830A3A"/>
    <w:rsid w:val="008325A3"/>
    <w:rsid w:val="008337B7"/>
    <w:rsid w:val="00837751"/>
    <w:rsid w:val="00844902"/>
    <w:rsid w:val="00846FF6"/>
    <w:rsid w:val="00850A00"/>
    <w:rsid w:val="00850D8A"/>
    <w:rsid w:val="00851D93"/>
    <w:rsid w:val="00854D69"/>
    <w:rsid w:val="00856556"/>
    <w:rsid w:val="00856E75"/>
    <w:rsid w:val="00857326"/>
    <w:rsid w:val="00857E4F"/>
    <w:rsid w:val="00866772"/>
    <w:rsid w:val="008718A8"/>
    <w:rsid w:val="008725FB"/>
    <w:rsid w:val="00872DC1"/>
    <w:rsid w:val="008756F5"/>
    <w:rsid w:val="0087664A"/>
    <w:rsid w:val="00881B82"/>
    <w:rsid w:val="00891465"/>
    <w:rsid w:val="0089303C"/>
    <w:rsid w:val="00895C95"/>
    <w:rsid w:val="008A12D2"/>
    <w:rsid w:val="008A2EFB"/>
    <w:rsid w:val="008A5893"/>
    <w:rsid w:val="008B3CC8"/>
    <w:rsid w:val="008B5DBE"/>
    <w:rsid w:val="008B7A3B"/>
    <w:rsid w:val="008D29F3"/>
    <w:rsid w:val="008E0346"/>
    <w:rsid w:val="008E0847"/>
    <w:rsid w:val="008E3E81"/>
    <w:rsid w:val="008E45B8"/>
    <w:rsid w:val="008E5722"/>
    <w:rsid w:val="008E7D2B"/>
    <w:rsid w:val="008F2F13"/>
    <w:rsid w:val="008F3252"/>
    <w:rsid w:val="008F3D98"/>
    <w:rsid w:val="0090057F"/>
    <w:rsid w:val="00911421"/>
    <w:rsid w:val="009133DE"/>
    <w:rsid w:val="00913900"/>
    <w:rsid w:val="0091603D"/>
    <w:rsid w:val="00916BCE"/>
    <w:rsid w:val="00917683"/>
    <w:rsid w:val="00917BA9"/>
    <w:rsid w:val="00920BC5"/>
    <w:rsid w:val="00930571"/>
    <w:rsid w:val="00942371"/>
    <w:rsid w:val="00947BDC"/>
    <w:rsid w:val="009506CC"/>
    <w:rsid w:val="00954E7C"/>
    <w:rsid w:val="00962F79"/>
    <w:rsid w:val="00964ED2"/>
    <w:rsid w:val="0097239B"/>
    <w:rsid w:val="00972F94"/>
    <w:rsid w:val="00976727"/>
    <w:rsid w:val="00977ABB"/>
    <w:rsid w:val="00977B7F"/>
    <w:rsid w:val="00984EBC"/>
    <w:rsid w:val="00987E75"/>
    <w:rsid w:val="009903F7"/>
    <w:rsid w:val="00993440"/>
    <w:rsid w:val="00995357"/>
    <w:rsid w:val="009A0D53"/>
    <w:rsid w:val="009A2F2E"/>
    <w:rsid w:val="009A457A"/>
    <w:rsid w:val="009A6737"/>
    <w:rsid w:val="009B00AE"/>
    <w:rsid w:val="009C0CD7"/>
    <w:rsid w:val="009C1FDD"/>
    <w:rsid w:val="009D171B"/>
    <w:rsid w:val="009D1CBC"/>
    <w:rsid w:val="009D366E"/>
    <w:rsid w:val="009D45B3"/>
    <w:rsid w:val="009D6EBE"/>
    <w:rsid w:val="009E1404"/>
    <w:rsid w:val="009E2D33"/>
    <w:rsid w:val="009E371F"/>
    <w:rsid w:val="009E3874"/>
    <w:rsid w:val="009E38FF"/>
    <w:rsid w:val="009E644B"/>
    <w:rsid w:val="009F270A"/>
    <w:rsid w:val="009F3C46"/>
    <w:rsid w:val="009F3F11"/>
    <w:rsid w:val="00A0144F"/>
    <w:rsid w:val="00A028CB"/>
    <w:rsid w:val="00A068D8"/>
    <w:rsid w:val="00A06C66"/>
    <w:rsid w:val="00A11C22"/>
    <w:rsid w:val="00A21612"/>
    <w:rsid w:val="00A24B27"/>
    <w:rsid w:val="00A33F62"/>
    <w:rsid w:val="00A347FB"/>
    <w:rsid w:val="00A36071"/>
    <w:rsid w:val="00A421C0"/>
    <w:rsid w:val="00A42C76"/>
    <w:rsid w:val="00A42C9B"/>
    <w:rsid w:val="00A4687A"/>
    <w:rsid w:val="00A46FCB"/>
    <w:rsid w:val="00A54F30"/>
    <w:rsid w:val="00A56D21"/>
    <w:rsid w:val="00A621DD"/>
    <w:rsid w:val="00A73721"/>
    <w:rsid w:val="00A74A29"/>
    <w:rsid w:val="00A766C2"/>
    <w:rsid w:val="00A801EF"/>
    <w:rsid w:val="00A8362A"/>
    <w:rsid w:val="00A85ABE"/>
    <w:rsid w:val="00A91B07"/>
    <w:rsid w:val="00A930B4"/>
    <w:rsid w:val="00A93776"/>
    <w:rsid w:val="00A943D8"/>
    <w:rsid w:val="00A9618D"/>
    <w:rsid w:val="00A97B7B"/>
    <w:rsid w:val="00AA4E40"/>
    <w:rsid w:val="00AA7430"/>
    <w:rsid w:val="00AA765A"/>
    <w:rsid w:val="00AB45E4"/>
    <w:rsid w:val="00AB615D"/>
    <w:rsid w:val="00AC28A1"/>
    <w:rsid w:val="00AC4593"/>
    <w:rsid w:val="00AC5893"/>
    <w:rsid w:val="00AD41C2"/>
    <w:rsid w:val="00AD4309"/>
    <w:rsid w:val="00AD601E"/>
    <w:rsid w:val="00AD60E4"/>
    <w:rsid w:val="00AD7550"/>
    <w:rsid w:val="00AE1B4B"/>
    <w:rsid w:val="00AE35F4"/>
    <w:rsid w:val="00AE3E1C"/>
    <w:rsid w:val="00AE6303"/>
    <w:rsid w:val="00AF00C6"/>
    <w:rsid w:val="00AF33CD"/>
    <w:rsid w:val="00AF4751"/>
    <w:rsid w:val="00B008A9"/>
    <w:rsid w:val="00B00932"/>
    <w:rsid w:val="00B03597"/>
    <w:rsid w:val="00B039D3"/>
    <w:rsid w:val="00B068AC"/>
    <w:rsid w:val="00B071A4"/>
    <w:rsid w:val="00B07FB1"/>
    <w:rsid w:val="00B11D6E"/>
    <w:rsid w:val="00B12B13"/>
    <w:rsid w:val="00B14E9A"/>
    <w:rsid w:val="00B2541B"/>
    <w:rsid w:val="00B259AD"/>
    <w:rsid w:val="00B2777C"/>
    <w:rsid w:val="00B3224E"/>
    <w:rsid w:val="00B32D12"/>
    <w:rsid w:val="00B357AC"/>
    <w:rsid w:val="00B361F1"/>
    <w:rsid w:val="00B42A14"/>
    <w:rsid w:val="00B441E3"/>
    <w:rsid w:val="00B4737C"/>
    <w:rsid w:val="00B47B75"/>
    <w:rsid w:val="00B50539"/>
    <w:rsid w:val="00B5473F"/>
    <w:rsid w:val="00B54A36"/>
    <w:rsid w:val="00B55592"/>
    <w:rsid w:val="00B62019"/>
    <w:rsid w:val="00B64249"/>
    <w:rsid w:val="00B71867"/>
    <w:rsid w:val="00B7225E"/>
    <w:rsid w:val="00B724F8"/>
    <w:rsid w:val="00B74084"/>
    <w:rsid w:val="00B81FAF"/>
    <w:rsid w:val="00B84302"/>
    <w:rsid w:val="00B852E1"/>
    <w:rsid w:val="00B91EFC"/>
    <w:rsid w:val="00B93989"/>
    <w:rsid w:val="00B96F96"/>
    <w:rsid w:val="00BA1894"/>
    <w:rsid w:val="00BA4122"/>
    <w:rsid w:val="00BA7868"/>
    <w:rsid w:val="00BB0243"/>
    <w:rsid w:val="00BB02F3"/>
    <w:rsid w:val="00BB140E"/>
    <w:rsid w:val="00BB2174"/>
    <w:rsid w:val="00BB335F"/>
    <w:rsid w:val="00BB63BC"/>
    <w:rsid w:val="00BB674C"/>
    <w:rsid w:val="00BB7DF5"/>
    <w:rsid w:val="00BC26F9"/>
    <w:rsid w:val="00BC424B"/>
    <w:rsid w:val="00BC4AFC"/>
    <w:rsid w:val="00BD2CD7"/>
    <w:rsid w:val="00BE03E8"/>
    <w:rsid w:val="00BE2077"/>
    <w:rsid w:val="00BE3FFF"/>
    <w:rsid w:val="00BE65F2"/>
    <w:rsid w:val="00BF53BC"/>
    <w:rsid w:val="00BF70AF"/>
    <w:rsid w:val="00BF7C1A"/>
    <w:rsid w:val="00C0251D"/>
    <w:rsid w:val="00C0750A"/>
    <w:rsid w:val="00C11DE7"/>
    <w:rsid w:val="00C14042"/>
    <w:rsid w:val="00C16C19"/>
    <w:rsid w:val="00C17854"/>
    <w:rsid w:val="00C17BD7"/>
    <w:rsid w:val="00C212C4"/>
    <w:rsid w:val="00C21F56"/>
    <w:rsid w:val="00C33E84"/>
    <w:rsid w:val="00C352EA"/>
    <w:rsid w:val="00C4163B"/>
    <w:rsid w:val="00C434F6"/>
    <w:rsid w:val="00C44A18"/>
    <w:rsid w:val="00C4689E"/>
    <w:rsid w:val="00C5081D"/>
    <w:rsid w:val="00C61E35"/>
    <w:rsid w:val="00C631D5"/>
    <w:rsid w:val="00C7108C"/>
    <w:rsid w:val="00C73E9B"/>
    <w:rsid w:val="00C761EA"/>
    <w:rsid w:val="00C83253"/>
    <w:rsid w:val="00C860CF"/>
    <w:rsid w:val="00C90F32"/>
    <w:rsid w:val="00C91C0B"/>
    <w:rsid w:val="00C930D2"/>
    <w:rsid w:val="00C9554C"/>
    <w:rsid w:val="00CA047B"/>
    <w:rsid w:val="00CA2170"/>
    <w:rsid w:val="00CA2A90"/>
    <w:rsid w:val="00CA42B3"/>
    <w:rsid w:val="00CA5790"/>
    <w:rsid w:val="00CC051C"/>
    <w:rsid w:val="00CC7551"/>
    <w:rsid w:val="00CD2016"/>
    <w:rsid w:val="00CD6005"/>
    <w:rsid w:val="00CD697E"/>
    <w:rsid w:val="00CE0C6F"/>
    <w:rsid w:val="00CE2989"/>
    <w:rsid w:val="00CE34E9"/>
    <w:rsid w:val="00CE3F11"/>
    <w:rsid w:val="00CE4B17"/>
    <w:rsid w:val="00CE551E"/>
    <w:rsid w:val="00CE7E1F"/>
    <w:rsid w:val="00CF6CA2"/>
    <w:rsid w:val="00D06630"/>
    <w:rsid w:val="00D103FB"/>
    <w:rsid w:val="00D14BD4"/>
    <w:rsid w:val="00D17C90"/>
    <w:rsid w:val="00D209DB"/>
    <w:rsid w:val="00D2171A"/>
    <w:rsid w:val="00D23BAF"/>
    <w:rsid w:val="00D246DC"/>
    <w:rsid w:val="00D2594A"/>
    <w:rsid w:val="00D26E92"/>
    <w:rsid w:val="00D26F0F"/>
    <w:rsid w:val="00D30389"/>
    <w:rsid w:val="00D30414"/>
    <w:rsid w:val="00D3563C"/>
    <w:rsid w:val="00D35E13"/>
    <w:rsid w:val="00D36B9F"/>
    <w:rsid w:val="00D37DF9"/>
    <w:rsid w:val="00D405EC"/>
    <w:rsid w:val="00D42013"/>
    <w:rsid w:val="00D52356"/>
    <w:rsid w:val="00D57302"/>
    <w:rsid w:val="00D60B10"/>
    <w:rsid w:val="00D64BA5"/>
    <w:rsid w:val="00D652F3"/>
    <w:rsid w:val="00D66662"/>
    <w:rsid w:val="00D6695F"/>
    <w:rsid w:val="00D702AE"/>
    <w:rsid w:val="00D73998"/>
    <w:rsid w:val="00D74980"/>
    <w:rsid w:val="00D75A95"/>
    <w:rsid w:val="00D818B9"/>
    <w:rsid w:val="00D87FA2"/>
    <w:rsid w:val="00D92DCF"/>
    <w:rsid w:val="00D92E98"/>
    <w:rsid w:val="00D943EF"/>
    <w:rsid w:val="00D97CA7"/>
    <w:rsid w:val="00D97EFA"/>
    <w:rsid w:val="00DA1077"/>
    <w:rsid w:val="00DA3965"/>
    <w:rsid w:val="00DA7B5B"/>
    <w:rsid w:val="00DB05F7"/>
    <w:rsid w:val="00DB0EEB"/>
    <w:rsid w:val="00DB2D94"/>
    <w:rsid w:val="00DB4021"/>
    <w:rsid w:val="00DC2DB1"/>
    <w:rsid w:val="00DD146A"/>
    <w:rsid w:val="00DD3C07"/>
    <w:rsid w:val="00DD7A4A"/>
    <w:rsid w:val="00DE46C3"/>
    <w:rsid w:val="00DE5DC2"/>
    <w:rsid w:val="00DF03A7"/>
    <w:rsid w:val="00DF108F"/>
    <w:rsid w:val="00DF1444"/>
    <w:rsid w:val="00DF28C3"/>
    <w:rsid w:val="00DF4FF2"/>
    <w:rsid w:val="00DF7768"/>
    <w:rsid w:val="00E03055"/>
    <w:rsid w:val="00E034BF"/>
    <w:rsid w:val="00E0430F"/>
    <w:rsid w:val="00E05681"/>
    <w:rsid w:val="00E07298"/>
    <w:rsid w:val="00E10AAF"/>
    <w:rsid w:val="00E14706"/>
    <w:rsid w:val="00E16DD2"/>
    <w:rsid w:val="00E23472"/>
    <w:rsid w:val="00E2443F"/>
    <w:rsid w:val="00E244D3"/>
    <w:rsid w:val="00E316ED"/>
    <w:rsid w:val="00E32478"/>
    <w:rsid w:val="00E32516"/>
    <w:rsid w:val="00E3315F"/>
    <w:rsid w:val="00E40066"/>
    <w:rsid w:val="00E42AB8"/>
    <w:rsid w:val="00E42FF3"/>
    <w:rsid w:val="00E451FD"/>
    <w:rsid w:val="00E45AEB"/>
    <w:rsid w:val="00E508D8"/>
    <w:rsid w:val="00E5501C"/>
    <w:rsid w:val="00E57417"/>
    <w:rsid w:val="00E64BB3"/>
    <w:rsid w:val="00E73C2E"/>
    <w:rsid w:val="00E77026"/>
    <w:rsid w:val="00E77F15"/>
    <w:rsid w:val="00E80176"/>
    <w:rsid w:val="00E81CD7"/>
    <w:rsid w:val="00E82953"/>
    <w:rsid w:val="00E85D8F"/>
    <w:rsid w:val="00E8606B"/>
    <w:rsid w:val="00E919E4"/>
    <w:rsid w:val="00E93506"/>
    <w:rsid w:val="00E942F0"/>
    <w:rsid w:val="00E94E2E"/>
    <w:rsid w:val="00E9539F"/>
    <w:rsid w:val="00EA180F"/>
    <w:rsid w:val="00EA20FA"/>
    <w:rsid w:val="00EA282A"/>
    <w:rsid w:val="00EA7C97"/>
    <w:rsid w:val="00EB035B"/>
    <w:rsid w:val="00EB267A"/>
    <w:rsid w:val="00EC0B92"/>
    <w:rsid w:val="00ED0896"/>
    <w:rsid w:val="00ED16B0"/>
    <w:rsid w:val="00ED53F6"/>
    <w:rsid w:val="00EE22C1"/>
    <w:rsid w:val="00EE23FF"/>
    <w:rsid w:val="00EE2D87"/>
    <w:rsid w:val="00EE317E"/>
    <w:rsid w:val="00EE7E9B"/>
    <w:rsid w:val="00EF07A8"/>
    <w:rsid w:val="00EF1165"/>
    <w:rsid w:val="00EF2CA6"/>
    <w:rsid w:val="00EF558C"/>
    <w:rsid w:val="00EF62FB"/>
    <w:rsid w:val="00F003B5"/>
    <w:rsid w:val="00F10834"/>
    <w:rsid w:val="00F11838"/>
    <w:rsid w:val="00F124DE"/>
    <w:rsid w:val="00F12B2D"/>
    <w:rsid w:val="00F145EA"/>
    <w:rsid w:val="00F15E19"/>
    <w:rsid w:val="00F1739E"/>
    <w:rsid w:val="00F21E22"/>
    <w:rsid w:val="00F23DF0"/>
    <w:rsid w:val="00F260B1"/>
    <w:rsid w:val="00F3640A"/>
    <w:rsid w:val="00F37BBE"/>
    <w:rsid w:val="00F42308"/>
    <w:rsid w:val="00F424CA"/>
    <w:rsid w:val="00F44CB0"/>
    <w:rsid w:val="00F45813"/>
    <w:rsid w:val="00F45B47"/>
    <w:rsid w:val="00F53985"/>
    <w:rsid w:val="00F53E4F"/>
    <w:rsid w:val="00F5434F"/>
    <w:rsid w:val="00F55037"/>
    <w:rsid w:val="00F633EB"/>
    <w:rsid w:val="00F63772"/>
    <w:rsid w:val="00F655BC"/>
    <w:rsid w:val="00F660CC"/>
    <w:rsid w:val="00F740FE"/>
    <w:rsid w:val="00F75E76"/>
    <w:rsid w:val="00F76DF7"/>
    <w:rsid w:val="00F813F6"/>
    <w:rsid w:val="00F82F1E"/>
    <w:rsid w:val="00F84017"/>
    <w:rsid w:val="00F908BB"/>
    <w:rsid w:val="00F91A70"/>
    <w:rsid w:val="00F949A5"/>
    <w:rsid w:val="00F97F60"/>
    <w:rsid w:val="00FA0083"/>
    <w:rsid w:val="00FA13ED"/>
    <w:rsid w:val="00FA40D6"/>
    <w:rsid w:val="00FA4481"/>
    <w:rsid w:val="00FA506B"/>
    <w:rsid w:val="00FB1690"/>
    <w:rsid w:val="00FB177F"/>
    <w:rsid w:val="00FB64C4"/>
    <w:rsid w:val="00FB6841"/>
    <w:rsid w:val="00FB76FF"/>
    <w:rsid w:val="00FC21BA"/>
    <w:rsid w:val="00FC2327"/>
    <w:rsid w:val="00FC2A23"/>
    <w:rsid w:val="00FC4AB5"/>
    <w:rsid w:val="00FC5C82"/>
    <w:rsid w:val="00FC7756"/>
    <w:rsid w:val="00FD1689"/>
    <w:rsid w:val="00FD424F"/>
    <w:rsid w:val="00FD53D7"/>
    <w:rsid w:val="00FD75CB"/>
    <w:rsid w:val="00FE2565"/>
    <w:rsid w:val="00FE378F"/>
    <w:rsid w:val="00FE4ACA"/>
    <w:rsid w:val="00FE6467"/>
    <w:rsid w:val="00FF10CA"/>
    <w:rsid w:val="00FF4899"/>
    <w:rsid w:val="00FF5A8D"/>
    <w:rsid w:val="00FF6300"/>
    <w:rsid w:val="00FF675D"/>
    <w:rsid w:val="014D4155"/>
    <w:rsid w:val="01712307"/>
    <w:rsid w:val="02936DC2"/>
    <w:rsid w:val="0387740A"/>
    <w:rsid w:val="038E420F"/>
    <w:rsid w:val="049544D3"/>
    <w:rsid w:val="056D4A83"/>
    <w:rsid w:val="05D05FC4"/>
    <w:rsid w:val="063D68DB"/>
    <w:rsid w:val="06E77184"/>
    <w:rsid w:val="07084CD9"/>
    <w:rsid w:val="07155DC0"/>
    <w:rsid w:val="07772794"/>
    <w:rsid w:val="077E0AB9"/>
    <w:rsid w:val="08035DC8"/>
    <w:rsid w:val="08515269"/>
    <w:rsid w:val="08657856"/>
    <w:rsid w:val="0870230B"/>
    <w:rsid w:val="088F4AFD"/>
    <w:rsid w:val="08C6071E"/>
    <w:rsid w:val="08F560AF"/>
    <w:rsid w:val="09836C83"/>
    <w:rsid w:val="0A452B24"/>
    <w:rsid w:val="0A4D0047"/>
    <w:rsid w:val="0A78278D"/>
    <w:rsid w:val="0C0D74B9"/>
    <w:rsid w:val="0C2F71F2"/>
    <w:rsid w:val="0C39334B"/>
    <w:rsid w:val="0C7C64FA"/>
    <w:rsid w:val="0D783B61"/>
    <w:rsid w:val="0D951DDB"/>
    <w:rsid w:val="0E2F2991"/>
    <w:rsid w:val="0E651D36"/>
    <w:rsid w:val="0EF96346"/>
    <w:rsid w:val="0F7A6DB0"/>
    <w:rsid w:val="10AB4ACA"/>
    <w:rsid w:val="112A5926"/>
    <w:rsid w:val="11371E1C"/>
    <w:rsid w:val="11876535"/>
    <w:rsid w:val="11940FBC"/>
    <w:rsid w:val="11A6440F"/>
    <w:rsid w:val="11BB16FA"/>
    <w:rsid w:val="11E20426"/>
    <w:rsid w:val="12E550EC"/>
    <w:rsid w:val="14F077DB"/>
    <w:rsid w:val="159A2258"/>
    <w:rsid w:val="1682004C"/>
    <w:rsid w:val="16C84C36"/>
    <w:rsid w:val="17896FC8"/>
    <w:rsid w:val="17976B05"/>
    <w:rsid w:val="18012F00"/>
    <w:rsid w:val="18203E2C"/>
    <w:rsid w:val="18397EF3"/>
    <w:rsid w:val="184F7CF6"/>
    <w:rsid w:val="18F87504"/>
    <w:rsid w:val="191A1BE1"/>
    <w:rsid w:val="194C7C53"/>
    <w:rsid w:val="19DF298B"/>
    <w:rsid w:val="1A0D6B0B"/>
    <w:rsid w:val="1A9629D5"/>
    <w:rsid w:val="1AB914AF"/>
    <w:rsid w:val="1ACE4A8D"/>
    <w:rsid w:val="1B4040FE"/>
    <w:rsid w:val="1B66347C"/>
    <w:rsid w:val="1C5017D4"/>
    <w:rsid w:val="1CEB3E3B"/>
    <w:rsid w:val="1D7B59BE"/>
    <w:rsid w:val="1D865876"/>
    <w:rsid w:val="1DA13119"/>
    <w:rsid w:val="1DB60972"/>
    <w:rsid w:val="1DDC5FE0"/>
    <w:rsid w:val="1E6D0DE6"/>
    <w:rsid w:val="1E7A5E55"/>
    <w:rsid w:val="1EDB3381"/>
    <w:rsid w:val="1F2B67AB"/>
    <w:rsid w:val="1FEE7FEF"/>
    <w:rsid w:val="206578D7"/>
    <w:rsid w:val="22266524"/>
    <w:rsid w:val="2253408B"/>
    <w:rsid w:val="22630A2E"/>
    <w:rsid w:val="22902D4A"/>
    <w:rsid w:val="22AD31ED"/>
    <w:rsid w:val="22B45A6A"/>
    <w:rsid w:val="23613773"/>
    <w:rsid w:val="23A02475"/>
    <w:rsid w:val="23B27D16"/>
    <w:rsid w:val="26BB1E77"/>
    <w:rsid w:val="271A3BEF"/>
    <w:rsid w:val="273442AC"/>
    <w:rsid w:val="2744330A"/>
    <w:rsid w:val="27EF0BC2"/>
    <w:rsid w:val="27F802BA"/>
    <w:rsid w:val="280B5669"/>
    <w:rsid w:val="282D4572"/>
    <w:rsid w:val="292C7166"/>
    <w:rsid w:val="29B005FF"/>
    <w:rsid w:val="2A2E5B01"/>
    <w:rsid w:val="2A310B39"/>
    <w:rsid w:val="2A7045F2"/>
    <w:rsid w:val="2B285875"/>
    <w:rsid w:val="2BF904AD"/>
    <w:rsid w:val="2CBB423E"/>
    <w:rsid w:val="2D794740"/>
    <w:rsid w:val="2E5E5D17"/>
    <w:rsid w:val="2EC57BA1"/>
    <w:rsid w:val="2F541F89"/>
    <w:rsid w:val="2F80455D"/>
    <w:rsid w:val="2FD07C03"/>
    <w:rsid w:val="319F1F06"/>
    <w:rsid w:val="31CE1E74"/>
    <w:rsid w:val="320A20B1"/>
    <w:rsid w:val="323D5AB0"/>
    <w:rsid w:val="32E71696"/>
    <w:rsid w:val="33A50BEC"/>
    <w:rsid w:val="33B97B09"/>
    <w:rsid w:val="33D95B6A"/>
    <w:rsid w:val="346D727C"/>
    <w:rsid w:val="34956654"/>
    <w:rsid w:val="349E210C"/>
    <w:rsid w:val="35B04CDE"/>
    <w:rsid w:val="36302F1C"/>
    <w:rsid w:val="365F5AAB"/>
    <w:rsid w:val="36D75CA9"/>
    <w:rsid w:val="370263DD"/>
    <w:rsid w:val="375460E6"/>
    <w:rsid w:val="38260884"/>
    <w:rsid w:val="38276970"/>
    <w:rsid w:val="388B2B55"/>
    <w:rsid w:val="39501943"/>
    <w:rsid w:val="396748E3"/>
    <w:rsid w:val="399C7AED"/>
    <w:rsid w:val="39A02766"/>
    <w:rsid w:val="39FD7DC8"/>
    <w:rsid w:val="3B82397F"/>
    <w:rsid w:val="3B8B709C"/>
    <w:rsid w:val="3BBD698A"/>
    <w:rsid w:val="3BE46FC2"/>
    <w:rsid w:val="3C544A55"/>
    <w:rsid w:val="3DE558BA"/>
    <w:rsid w:val="3E465CC7"/>
    <w:rsid w:val="3E614A3F"/>
    <w:rsid w:val="3F950C5E"/>
    <w:rsid w:val="400307CD"/>
    <w:rsid w:val="406E01A8"/>
    <w:rsid w:val="40712B23"/>
    <w:rsid w:val="414B075F"/>
    <w:rsid w:val="41D72693"/>
    <w:rsid w:val="41FD41C9"/>
    <w:rsid w:val="42C34944"/>
    <w:rsid w:val="42C36A05"/>
    <w:rsid w:val="42C53F49"/>
    <w:rsid w:val="43691346"/>
    <w:rsid w:val="43A05074"/>
    <w:rsid w:val="43B01AFF"/>
    <w:rsid w:val="440C4CBE"/>
    <w:rsid w:val="4426251E"/>
    <w:rsid w:val="44453DD6"/>
    <w:rsid w:val="44BD78C5"/>
    <w:rsid w:val="44EB063E"/>
    <w:rsid w:val="45675C63"/>
    <w:rsid w:val="45B37703"/>
    <w:rsid w:val="45C96FD4"/>
    <w:rsid w:val="462A121D"/>
    <w:rsid w:val="46441EAD"/>
    <w:rsid w:val="469F6AE9"/>
    <w:rsid w:val="475F6CC7"/>
    <w:rsid w:val="48055CDD"/>
    <w:rsid w:val="48BE0A62"/>
    <w:rsid w:val="497960BD"/>
    <w:rsid w:val="498B10D9"/>
    <w:rsid w:val="49BB6044"/>
    <w:rsid w:val="4A666444"/>
    <w:rsid w:val="4A7D5C28"/>
    <w:rsid w:val="4A953CCC"/>
    <w:rsid w:val="4AE56931"/>
    <w:rsid w:val="4AEA618E"/>
    <w:rsid w:val="4B2A6080"/>
    <w:rsid w:val="4B3D72BE"/>
    <w:rsid w:val="4B723B0C"/>
    <w:rsid w:val="4BC01410"/>
    <w:rsid w:val="4BD277EF"/>
    <w:rsid w:val="4BE83966"/>
    <w:rsid w:val="4C1755D4"/>
    <w:rsid w:val="4CE97DB9"/>
    <w:rsid w:val="4CEB496E"/>
    <w:rsid w:val="4CF350BE"/>
    <w:rsid w:val="4DFD6036"/>
    <w:rsid w:val="4E061443"/>
    <w:rsid w:val="4E364B04"/>
    <w:rsid w:val="4E7E330B"/>
    <w:rsid w:val="4E917625"/>
    <w:rsid w:val="4EBB1C9D"/>
    <w:rsid w:val="4F462F8F"/>
    <w:rsid w:val="50BB0221"/>
    <w:rsid w:val="50EF4157"/>
    <w:rsid w:val="5116202E"/>
    <w:rsid w:val="515F5448"/>
    <w:rsid w:val="5162482B"/>
    <w:rsid w:val="51A41711"/>
    <w:rsid w:val="522E2E73"/>
    <w:rsid w:val="54BE5CCC"/>
    <w:rsid w:val="54D3012D"/>
    <w:rsid w:val="553E6ED8"/>
    <w:rsid w:val="557065CE"/>
    <w:rsid w:val="558E1108"/>
    <w:rsid w:val="55D06C0A"/>
    <w:rsid w:val="55E861D3"/>
    <w:rsid w:val="55EC5D27"/>
    <w:rsid w:val="56F20E45"/>
    <w:rsid w:val="57176C9A"/>
    <w:rsid w:val="575B7818"/>
    <w:rsid w:val="575D2F67"/>
    <w:rsid w:val="577229E3"/>
    <w:rsid w:val="57876C7A"/>
    <w:rsid w:val="57C307EB"/>
    <w:rsid w:val="57DA6397"/>
    <w:rsid w:val="57DF1ED9"/>
    <w:rsid w:val="57F15627"/>
    <w:rsid w:val="587D351A"/>
    <w:rsid w:val="58A075ED"/>
    <w:rsid w:val="58D22588"/>
    <w:rsid w:val="59562FA0"/>
    <w:rsid w:val="59793621"/>
    <w:rsid w:val="5AD669B7"/>
    <w:rsid w:val="5B45536D"/>
    <w:rsid w:val="5BEF727B"/>
    <w:rsid w:val="5D0B4FE0"/>
    <w:rsid w:val="5E0205F1"/>
    <w:rsid w:val="5EA0452F"/>
    <w:rsid w:val="5EE81845"/>
    <w:rsid w:val="60ED6AB4"/>
    <w:rsid w:val="61586B82"/>
    <w:rsid w:val="617A4962"/>
    <w:rsid w:val="62413D55"/>
    <w:rsid w:val="637642B3"/>
    <w:rsid w:val="6442023A"/>
    <w:rsid w:val="64522575"/>
    <w:rsid w:val="6455481A"/>
    <w:rsid w:val="64C576F1"/>
    <w:rsid w:val="65176AD1"/>
    <w:rsid w:val="653A0FE9"/>
    <w:rsid w:val="663511A2"/>
    <w:rsid w:val="666F7C17"/>
    <w:rsid w:val="66C339F3"/>
    <w:rsid w:val="66C950D7"/>
    <w:rsid w:val="66ED149B"/>
    <w:rsid w:val="677B6051"/>
    <w:rsid w:val="678138B5"/>
    <w:rsid w:val="679E0B29"/>
    <w:rsid w:val="67AE3F2D"/>
    <w:rsid w:val="68312F95"/>
    <w:rsid w:val="6841355A"/>
    <w:rsid w:val="68D3293D"/>
    <w:rsid w:val="68F75A91"/>
    <w:rsid w:val="69D4378A"/>
    <w:rsid w:val="69F97180"/>
    <w:rsid w:val="6A237218"/>
    <w:rsid w:val="6A691564"/>
    <w:rsid w:val="6A8A2BF1"/>
    <w:rsid w:val="6ADC23E9"/>
    <w:rsid w:val="6B2345FC"/>
    <w:rsid w:val="6B2D4804"/>
    <w:rsid w:val="6B3C4EAE"/>
    <w:rsid w:val="6C2C56B8"/>
    <w:rsid w:val="6C357F11"/>
    <w:rsid w:val="6C563FFA"/>
    <w:rsid w:val="6C5A53BE"/>
    <w:rsid w:val="6CA73C5C"/>
    <w:rsid w:val="6CC63449"/>
    <w:rsid w:val="6D4B6743"/>
    <w:rsid w:val="6DBA59C7"/>
    <w:rsid w:val="6DBB103F"/>
    <w:rsid w:val="6DEA7AEF"/>
    <w:rsid w:val="6FA7160D"/>
    <w:rsid w:val="6FA74271"/>
    <w:rsid w:val="6FBF191B"/>
    <w:rsid w:val="6FD6210C"/>
    <w:rsid w:val="70B11AC8"/>
    <w:rsid w:val="71C12E84"/>
    <w:rsid w:val="72430E8D"/>
    <w:rsid w:val="726015B6"/>
    <w:rsid w:val="727E4A98"/>
    <w:rsid w:val="72B662D2"/>
    <w:rsid w:val="73174721"/>
    <w:rsid w:val="73E23C68"/>
    <w:rsid w:val="73F1226D"/>
    <w:rsid w:val="73F9067C"/>
    <w:rsid w:val="758D24AF"/>
    <w:rsid w:val="75CE57F3"/>
    <w:rsid w:val="75E20504"/>
    <w:rsid w:val="76630A47"/>
    <w:rsid w:val="769578E0"/>
    <w:rsid w:val="769B7F28"/>
    <w:rsid w:val="77467E43"/>
    <w:rsid w:val="77517CE1"/>
    <w:rsid w:val="789A6704"/>
    <w:rsid w:val="78D301DE"/>
    <w:rsid w:val="78F03BF6"/>
    <w:rsid w:val="798B6031"/>
    <w:rsid w:val="79904FEF"/>
    <w:rsid w:val="7A105140"/>
    <w:rsid w:val="7A2124C6"/>
    <w:rsid w:val="7A372FE9"/>
    <w:rsid w:val="7A514AFB"/>
    <w:rsid w:val="7AA130CE"/>
    <w:rsid w:val="7AF321D2"/>
    <w:rsid w:val="7B0279A9"/>
    <w:rsid w:val="7BE00203"/>
    <w:rsid w:val="7C98700F"/>
    <w:rsid w:val="7DDA4162"/>
    <w:rsid w:val="7DE870DC"/>
    <w:rsid w:val="7DF81A0A"/>
    <w:rsid w:val="7E2D4281"/>
    <w:rsid w:val="7EC1576E"/>
    <w:rsid w:val="7F096A56"/>
    <w:rsid w:val="7F432308"/>
    <w:rsid w:val="7FDE1626"/>
    <w:rsid w:val="7FFF5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2"/>
    <w:unhideWhenUsed/>
    <w:qFormat/>
    <w:uiPriority w:val="0"/>
    <w:pPr>
      <w:tabs>
        <w:tab w:val="center" w:pos="4153"/>
        <w:tab w:val="right" w:pos="8306"/>
      </w:tabs>
      <w:snapToGrid w:val="0"/>
      <w:jc w:val="left"/>
    </w:pPr>
    <w:rPr>
      <w:sz w:val="18"/>
      <w:szCs w:val="18"/>
    </w:rPr>
  </w:style>
  <w:style w:type="paragraph" w:styleId="4">
    <w:name w:val="header"/>
    <w:basedOn w:val="1"/>
    <w:link w:val="9"/>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customStyle="1" w:styleId="9">
    <w:name w:val="页眉 Char"/>
    <w:link w:val="4"/>
    <w:qFormat/>
    <w:uiPriority w:val="0"/>
    <w:rPr>
      <w:sz w:val="18"/>
      <w:szCs w:val="18"/>
    </w:rPr>
  </w:style>
  <w:style w:type="character" w:customStyle="1" w:styleId="10">
    <w:name w:val="批注框文本 字符"/>
    <w:semiHidden/>
    <w:qFormat/>
    <w:uiPriority w:val="99"/>
    <w:rPr>
      <w:rFonts w:ascii="Times New Roman" w:hAnsi="Times New Roman" w:eastAsia="宋体" w:cs="Times New Roman"/>
      <w:sz w:val="18"/>
      <w:szCs w:val="18"/>
    </w:rPr>
  </w:style>
  <w:style w:type="character" w:customStyle="1" w:styleId="11">
    <w:name w:val="批注框文本 Char"/>
    <w:link w:val="2"/>
    <w:qFormat/>
    <w:uiPriority w:val="0"/>
    <w:rPr>
      <w:rFonts w:ascii="Times New Roman" w:hAnsi="Times New Roman" w:eastAsia="宋体" w:cs="Times New Roman"/>
      <w:sz w:val="18"/>
      <w:szCs w:val="18"/>
    </w:rPr>
  </w:style>
  <w:style w:type="character" w:customStyle="1" w:styleId="12">
    <w:name w:val="页脚 Char"/>
    <w:link w:val="3"/>
    <w:qFormat/>
    <w:uiPriority w:val="0"/>
    <w:rPr>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53</Pages>
  <Words>2327</Words>
  <Characters>13268</Characters>
  <Lines>110</Lines>
  <Paragraphs>31</Paragraphs>
  <TotalTime>1</TotalTime>
  <ScaleCrop>false</ScaleCrop>
  <LinksUpToDate>false</LinksUpToDate>
  <CharactersWithSpaces>15564</CharactersWithSpaces>
  <Application>WPS Office_12.8.2.1112_F1E327BC-269C-435d-A152-05C5408002CA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2019-09-06T22:23:00Z</dcterms:created>
  <dc:creator>Administrator</dc:creator>
  <cp:lastModifiedBy>czjjkw2</cp:lastModifiedBy>
  <dcterms:modified xsi:type="dcterms:W3CDTF">2025-01-26T19:14:12Z</dcterms:modified>
  <dc:title> PO_title_$</dc:title>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3A77B3DC8132099504199667AFD79CF9_42</vt:lpwstr>
  </property>
</Properties>
</file>