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DF5AB2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遂溪县殡仪馆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公示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介绍</w:t>
      </w:r>
    </w:p>
    <w:p w14:paraId="3B8DAC1A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296601E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名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称：</w:t>
      </w:r>
      <w:r>
        <w:rPr>
          <w:rFonts w:hint="eastAsia" w:ascii="仿宋" w:hAnsi="仿宋" w:eastAsia="仿宋" w:cs="仿宋"/>
          <w:sz w:val="32"/>
          <w:szCs w:val="32"/>
        </w:rPr>
        <w:t>遂溪县殡仪馆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0E5BA82A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二、地    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广东省湛江市</w:t>
      </w:r>
      <w:r>
        <w:rPr>
          <w:rFonts w:hint="eastAsia" w:ascii="仿宋" w:hAnsi="仿宋" w:eastAsia="仿宋" w:cs="仿宋"/>
          <w:sz w:val="32"/>
          <w:szCs w:val="32"/>
        </w:rPr>
        <w:t>遂溪县城月镇螺岗岭南侧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02673D29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三、服务范围：</w:t>
      </w:r>
      <w:r>
        <w:rPr>
          <w:rFonts w:hint="eastAsia" w:ascii="仿宋" w:hAnsi="仿宋" w:eastAsia="仿宋" w:cs="仿宋"/>
          <w:sz w:val="32"/>
          <w:szCs w:val="32"/>
        </w:rPr>
        <w:t>负责尸体接运及火化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殡仪服务；</w:t>
      </w:r>
    </w:p>
    <w:p w14:paraId="7CD2695A"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四、服务电话：</w:t>
      </w:r>
    </w:p>
    <w:p w14:paraId="11585322">
      <w:pPr>
        <w:ind w:firstLine="64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丧属报丧电话：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0759-7891244；</w:t>
      </w:r>
    </w:p>
    <w:p w14:paraId="42D52C7D">
      <w:pPr>
        <w:ind w:firstLine="64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（二）业务咨询电话：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0759-7891344；</w:t>
      </w:r>
    </w:p>
    <w:p w14:paraId="42D6A1B1">
      <w:pPr>
        <w:ind w:firstLine="643" w:firstLineChars="200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（三）馆长咨询热线：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0759-7891235；</w:t>
      </w:r>
    </w:p>
    <w:p w14:paraId="34E3B243"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五、投诉举报</w:t>
      </w:r>
    </w:p>
    <w:p w14:paraId="50051347"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（一）民政部门：</w:t>
      </w:r>
    </w:p>
    <w:p w14:paraId="2375C299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投诉电话：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0759-7744048</w:t>
      </w:r>
      <w:r>
        <w:rPr>
          <w:rFonts w:hint="eastAsia" w:ascii="仿宋" w:hAnsi="仿宋" w:eastAsia="仿宋" w:cs="仿宋"/>
          <w:sz w:val="32"/>
          <w:szCs w:val="32"/>
        </w:rPr>
        <w:t xml:space="preserve"> （工作日8:30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仿宋"/>
          <w:sz w:val="32"/>
          <w:szCs w:val="32"/>
        </w:rPr>
        <w:t>12: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00</w:t>
      </w:r>
      <w:r>
        <w:rPr>
          <w:rFonts w:hint="eastAsia" w:ascii="仿宋" w:hAnsi="仿宋" w:eastAsia="仿宋" w:cs="仿宋"/>
          <w:sz w:val="32"/>
          <w:szCs w:val="32"/>
        </w:rPr>
        <w:t>，14:30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仿宋"/>
          <w:sz w:val="32"/>
          <w:szCs w:val="32"/>
        </w:rPr>
        <w:t>17:30）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bookmarkStart w:id="0" w:name="_GoBack"/>
      <w:bookmarkEnd w:id="0"/>
    </w:p>
    <w:p w14:paraId="6B1B968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邮箱：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"mailto:civil2020@163.com"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4"/>
          <w:rFonts w:hint="eastAsia" w:ascii="仿宋" w:hAnsi="仿宋" w:eastAsia="仿宋" w:cs="仿宋"/>
          <w:sz w:val="32"/>
          <w:szCs w:val="32"/>
        </w:rPr>
        <w:t>civil2020@163.com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 w14:paraId="109C1FD1"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（二）价格监管部门：</w:t>
      </w:r>
    </w:p>
    <w:p w14:paraId="1F308744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投诉电话：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0759-6542989</w:t>
      </w:r>
      <w:r>
        <w:rPr>
          <w:rFonts w:hint="eastAsia" w:ascii="仿宋" w:hAnsi="仿宋" w:eastAsia="仿宋" w:cs="仿宋"/>
          <w:sz w:val="32"/>
          <w:szCs w:val="32"/>
        </w:rPr>
        <w:t>（工作日8:30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仿宋"/>
          <w:sz w:val="32"/>
          <w:szCs w:val="32"/>
        </w:rPr>
        <w:t>12: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00</w:t>
      </w:r>
      <w:r>
        <w:rPr>
          <w:rFonts w:hint="eastAsia" w:ascii="仿宋" w:hAnsi="仿宋" w:eastAsia="仿宋" w:cs="仿宋"/>
          <w:sz w:val="32"/>
          <w:szCs w:val="32"/>
        </w:rPr>
        <w:t>，14:30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仿宋"/>
          <w:sz w:val="32"/>
          <w:szCs w:val="32"/>
        </w:rPr>
        <w:t>17:30）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418583D1"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六、投诉处理流程：</w:t>
      </w:r>
    </w:p>
    <w:p w14:paraId="60EB9F4D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（一）受理：</w:t>
      </w:r>
      <w:r>
        <w:rPr>
          <w:rFonts w:hint="eastAsia" w:ascii="仿宋" w:hAnsi="仿宋" w:eastAsia="仿宋" w:cs="仿宋"/>
          <w:sz w:val="32"/>
          <w:szCs w:val="32"/>
        </w:rPr>
        <w:t>通过电话、邮箱等渠道接收投诉举报信息，记录投诉人信息、投诉事项等内容。</w:t>
      </w:r>
    </w:p>
    <w:p w14:paraId="0482B84B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（二）调查：</w:t>
      </w:r>
      <w:r>
        <w:rPr>
          <w:rFonts w:hint="eastAsia" w:ascii="仿宋" w:hAnsi="仿宋" w:eastAsia="仿宋" w:cs="仿宋"/>
          <w:sz w:val="32"/>
          <w:szCs w:val="32"/>
        </w:rPr>
        <w:t>相关部门根据投诉内容展开调查，核实情况，可能会联系殡仪馆、投诉人及相关人员了解情况。</w:t>
      </w:r>
    </w:p>
    <w:p w14:paraId="6738BA8A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（三）处理：</w:t>
      </w:r>
      <w:r>
        <w:rPr>
          <w:rFonts w:hint="eastAsia" w:ascii="仿宋" w:hAnsi="仿宋" w:eastAsia="仿宋" w:cs="仿宋"/>
          <w:sz w:val="32"/>
          <w:szCs w:val="32"/>
        </w:rPr>
        <w:t>根据调查结果，依法依规对问题进行处理。如存在违规行为，责令整改，对相关责任人进行处理。</w:t>
      </w:r>
    </w:p>
    <w:p w14:paraId="30FE624B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（四）反馈：</w:t>
      </w:r>
      <w:r>
        <w:rPr>
          <w:rFonts w:hint="eastAsia" w:ascii="仿宋" w:hAnsi="仿宋" w:eastAsia="仿宋" w:cs="仿宋"/>
          <w:sz w:val="32"/>
          <w:szCs w:val="32"/>
        </w:rPr>
        <w:t>将处理结果反馈给投诉人。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22188"/>
    <w:rsid w:val="6FB6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336</Words>
  <Characters>448</Characters>
  <Lines>0</Lines>
  <Paragraphs>0</Paragraphs>
  <TotalTime>10</TotalTime>
  <ScaleCrop>false</ScaleCrop>
  <LinksUpToDate>false</LinksUpToDate>
  <CharactersWithSpaces>457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2025-07-08T05:39:00Z</dcterms:created>
  <dc:creator>Lenovo</dc:creator>
  <cp:lastModifiedBy>Durantula</cp:lastModifiedBy>
  <dcterms:modified xsi:type="dcterms:W3CDTF">2025-07-09T02:10:08Z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eyJoZGlkIjoiMzU4ZjhmNTAyNDg5M2VjYzQ3NzRlZmQwMzllZDNlNzAiLCJ1c2VySWQiOiIyNjEzMTU0NjAifQ==</vt:lpwstr>
  </property>
  <property fmtid="{D5CDD505-2E9C-101B-9397-08002B2CF9AE}" pid="4" name="ICV">
    <vt:lpwstr>AEDF60779812414881F20430A1B3AE2E_12</vt:lpwstr>
  </property>
</Properties>
</file>