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75" w:after="75" w:line="480" w:lineRule="auto"/>
        <w:jc w:val="center"/>
        <w:rPr>
          <w:rFonts w:hint="eastAsia" w:ascii="宋体" w:hAnsi="宋体" w:cs="Arial"/>
          <w:b/>
          <w:kern w:val="0"/>
          <w:sz w:val="44"/>
          <w:szCs w:val="44"/>
        </w:rPr>
      </w:pPr>
      <w:r>
        <w:rPr>
          <w:rFonts w:hint="eastAsia" w:ascii="宋体" w:hAnsi="宋体" w:cs="Arial"/>
          <w:b/>
          <w:kern w:val="0"/>
          <w:sz w:val="44"/>
          <w:szCs w:val="44"/>
        </w:rPr>
        <w:t>遂溪县</w:t>
      </w:r>
      <w:r>
        <w:rPr>
          <w:rFonts w:hint="eastAsia" w:ascii="宋体" w:hAnsi="宋体" w:cs="Arial"/>
          <w:b/>
          <w:kern w:val="0"/>
          <w:sz w:val="44"/>
          <w:szCs w:val="44"/>
          <w:lang w:eastAsia="zh-CN"/>
        </w:rPr>
        <w:t>棚户区改造安置房</w:t>
      </w:r>
      <w:r>
        <w:rPr>
          <w:rFonts w:hint="eastAsia" w:ascii="宋体" w:hAnsi="宋体" w:cs="Arial"/>
          <w:b/>
          <w:kern w:val="0"/>
          <w:sz w:val="44"/>
          <w:szCs w:val="44"/>
        </w:rPr>
        <w:t>摇号配租方案</w:t>
      </w:r>
    </w:p>
    <w:p>
      <w:pPr>
        <w:widowControl/>
        <w:shd w:val="clear" w:color="auto" w:fill="FFFFFF"/>
        <w:spacing w:before="75" w:after="75" w:line="480" w:lineRule="auto"/>
        <w:jc w:val="center"/>
        <w:rPr>
          <w:rFonts w:hint="eastAsia" w:ascii="宋体" w:hAnsi="宋体" w:eastAsia="宋体" w:cs="Arial"/>
          <w:b/>
          <w:kern w:val="0"/>
          <w:sz w:val="44"/>
          <w:szCs w:val="44"/>
          <w:lang w:eastAsia="zh-CN"/>
        </w:rPr>
      </w:pPr>
      <w:bookmarkStart w:id="0" w:name="_GoBack"/>
      <w:bookmarkEnd w:id="0"/>
      <w:r>
        <w:rPr>
          <w:rFonts w:hint="eastAsia" w:ascii="宋体" w:hAnsi="宋体" w:cs="Arial"/>
          <w:b/>
          <w:kern w:val="0"/>
          <w:sz w:val="44"/>
          <w:szCs w:val="44"/>
          <w:lang w:eastAsia="zh-CN"/>
        </w:rPr>
        <w:t>（</w:t>
      </w:r>
      <w:r>
        <w:rPr>
          <w:rFonts w:hint="eastAsia" w:ascii="宋体" w:hAnsi="宋体" w:cs="Arial"/>
          <w:b/>
          <w:kern w:val="0"/>
          <w:sz w:val="44"/>
          <w:szCs w:val="44"/>
          <w:lang w:val="en-US" w:eastAsia="zh-CN"/>
        </w:rPr>
        <w:t>征求意见稿</w:t>
      </w:r>
      <w:r>
        <w:rPr>
          <w:rFonts w:hint="eastAsia" w:ascii="宋体" w:hAnsi="宋体" w:cs="Arial"/>
          <w:b/>
          <w:kern w:val="0"/>
          <w:sz w:val="44"/>
          <w:szCs w:val="44"/>
          <w:lang w:eastAsia="zh-CN"/>
        </w:rPr>
        <w:t>）</w:t>
      </w:r>
    </w:p>
    <w:p>
      <w:pPr>
        <w:widowControl/>
        <w:shd w:val="clear" w:color="auto" w:fill="FFFFFF"/>
        <w:spacing w:before="75" w:after="75" w:line="480" w:lineRule="auto"/>
        <w:ind w:firstLine="600" w:firstLineChars="200"/>
        <w:jc w:val="left"/>
        <w:rPr>
          <w:rFonts w:hint="eastAsia" w:ascii="宋体" w:hAnsi="宋体" w:cs="Arial"/>
          <w:kern w:val="0"/>
          <w:sz w:val="30"/>
          <w:szCs w:val="30"/>
        </w:rPr>
      </w:pPr>
    </w:p>
    <w:p>
      <w:pPr>
        <w:widowControl/>
        <w:shd w:val="clear" w:color="auto" w:fill="FFFFFF"/>
        <w:spacing w:before="75" w:after="75" w:line="480" w:lineRule="auto"/>
        <w:ind w:firstLine="600" w:firstLineChars="200"/>
        <w:jc w:val="left"/>
        <w:rPr>
          <w:rFonts w:hint="eastAsia" w:ascii="宋体" w:hAnsi="宋体" w:cs="Arial"/>
          <w:kern w:val="0"/>
          <w:sz w:val="30"/>
          <w:szCs w:val="30"/>
        </w:rPr>
      </w:pPr>
      <w:r>
        <w:rPr>
          <w:rFonts w:hint="eastAsia" w:ascii="宋体" w:hAnsi="宋体" w:eastAsia="宋体" w:cs="宋体"/>
          <w:kern w:val="0"/>
          <w:sz w:val="30"/>
          <w:szCs w:val="30"/>
        </w:rPr>
        <w:t>为了公平、公正、公开</w:t>
      </w:r>
      <w:r>
        <w:rPr>
          <w:rFonts w:hint="eastAsia" w:ascii="宋体" w:hAnsi="宋体" w:eastAsia="宋体" w:cs="宋体"/>
          <w:kern w:val="0"/>
          <w:sz w:val="30"/>
          <w:szCs w:val="30"/>
          <w:lang w:val="en-US" w:eastAsia="zh-CN"/>
        </w:rPr>
        <w:t>地</w:t>
      </w:r>
      <w:r>
        <w:rPr>
          <w:rFonts w:hint="eastAsia" w:ascii="宋体" w:hAnsi="宋体" w:eastAsia="宋体" w:cs="宋体"/>
          <w:kern w:val="0"/>
          <w:sz w:val="30"/>
          <w:szCs w:val="30"/>
          <w:lang w:eastAsia="zh-CN"/>
        </w:rPr>
        <w:t>做好遂溪县棚户区改造安置房（七里塘小区A.B.C.D.E幢）配租工作</w:t>
      </w:r>
      <w:r>
        <w:rPr>
          <w:rFonts w:hint="eastAsia" w:ascii="宋体" w:hAnsi="宋体" w:eastAsia="宋体" w:cs="宋体"/>
          <w:kern w:val="0"/>
          <w:sz w:val="30"/>
          <w:szCs w:val="30"/>
        </w:rPr>
        <w:t>，</w:t>
      </w:r>
      <w:r>
        <w:rPr>
          <w:rFonts w:hint="eastAsia" w:ascii="宋体" w:hAnsi="宋体" w:eastAsia="宋体" w:cs="宋体"/>
          <w:kern w:val="0"/>
          <w:sz w:val="30"/>
          <w:szCs w:val="30"/>
          <w:lang w:eastAsia="zh-CN"/>
        </w:rPr>
        <w:t>根据现有房源</w:t>
      </w:r>
      <w:r>
        <w:rPr>
          <w:rFonts w:hint="eastAsia" w:ascii="宋体" w:hAnsi="宋体" w:eastAsia="宋体" w:cs="宋体"/>
          <w:sz w:val="32"/>
          <w:szCs w:val="32"/>
          <w:lang w:eastAsia="zh-CN"/>
        </w:rPr>
        <w:t>，</w:t>
      </w:r>
      <w:r>
        <w:rPr>
          <w:rFonts w:hint="eastAsia" w:ascii="宋体" w:hAnsi="宋体" w:eastAsia="宋体" w:cs="宋体"/>
          <w:sz w:val="32"/>
          <w:szCs w:val="32"/>
        </w:rPr>
        <w:t>结合我县实际情况</w:t>
      </w:r>
      <w:r>
        <w:rPr>
          <w:rFonts w:hint="eastAsia" w:ascii="宋体" w:hAnsi="宋体" w:eastAsia="宋体" w:cs="宋体"/>
          <w:kern w:val="0"/>
          <w:sz w:val="30"/>
          <w:szCs w:val="30"/>
        </w:rPr>
        <w:t>，制定本方案</w:t>
      </w:r>
      <w:r>
        <w:rPr>
          <w:rFonts w:hint="eastAsia" w:ascii="宋体" w:hAnsi="宋体" w:eastAsia="宋体" w:cs="宋体"/>
          <w:kern w:val="0"/>
          <w:sz w:val="30"/>
          <w:szCs w:val="30"/>
          <w:lang w:eastAsia="zh-CN"/>
        </w:rPr>
        <w:t>，具体如下：</w:t>
      </w:r>
    </w:p>
    <w:p>
      <w:pPr>
        <w:widowControl/>
        <w:shd w:val="clear" w:color="auto" w:fill="FFFFFF"/>
        <w:spacing w:before="75" w:after="75" w:line="480" w:lineRule="auto"/>
        <w:ind w:firstLine="602" w:firstLineChars="200"/>
        <w:jc w:val="left"/>
        <w:rPr>
          <w:rFonts w:hint="eastAsia" w:ascii="宋体" w:hAnsi="宋体" w:cs="Arial"/>
          <w:b/>
          <w:color w:val="auto"/>
          <w:kern w:val="0"/>
          <w:sz w:val="30"/>
          <w:szCs w:val="30"/>
        </w:rPr>
      </w:pPr>
      <w:r>
        <w:rPr>
          <w:rFonts w:hint="eastAsia" w:ascii="宋体" w:hAnsi="宋体" w:cs="Arial"/>
          <w:b/>
          <w:color w:val="auto"/>
          <w:kern w:val="0"/>
          <w:sz w:val="30"/>
          <w:szCs w:val="30"/>
        </w:rPr>
        <w:t>一、配租</w:t>
      </w:r>
      <w:r>
        <w:rPr>
          <w:rFonts w:hint="eastAsia" w:ascii="宋体" w:hAnsi="宋体" w:cs="Arial"/>
          <w:b/>
          <w:color w:val="auto"/>
          <w:kern w:val="0"/>
          <w:sz w:val="30"/>
          <w:szCs w:val="30"/>
          <w:lang w:val="en-US" w:eastAsia="zh-CN"/>
        </w:rPr>
        <w:t>条件和</w:t>
      </w:r>
      <w:r>
        <w:rPr>
          <w:rFonts w:hint="eastAsia" w:ascii="宋体" w:hAnsi="宋体" w:cs="Arial"/>
          <w:b/>
          <w:color w:val="auto"/>
          <w:kern w:val="0"/>
          <w:sz w:val="30"/>
          <w:szCs w:val="30"/>
        </w:rPr>
        <w:t>对象</w:t>
      </w:r>
    </w:p>
    <w:p>
      <w:pPr>
        <w:ind w:firstLine="600" w:firstLineChars="200"/>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1、棚户区安置依据</w:t>
      </w:r>
      <w:r>
        <w:rPr>
          <w:rFonts w:hint="eastAsia" w:ascii="宋体" w:hAnsi="宋体" w:eastAsia="宋体" w:cs="宋体"/>
          <w:color w:val="auto"/>
          <w:sz w:val="30"/>
          <w:szCs w:val="30"/>
        </w:rPr>
        <w:t>廉租住房保障</w:t>
      </w:r>
      <w:r>
        <w:rPr>
          <w:rFonts w:hint="eastAsia" w:ascii="宋体" w:hAnsi="宋体" w:eastAsia="宋体" w:cs="宋体"/>
          <w:color w:val="auto"/>
          <w:sz w:val="30"/>
          <w:szCs w:val="30"/>
          <w:lang w:val="en-US" w:eastAsia="zh-CN"/>
        </w:rPr>
        <w:t>规定</w:t>
      </w:r>
      <w:r>
        <w:rPr>
          <w:rFonts w:hint="eastAsia" w:ascii="宋体" w:hAnsi="宋体" w:eastAsia="宋体" w:cs="宋体"/>
          <w:color w:val="auto"/>
          <w:sz w:val="30"/>
          <w:szCs w:val="30"/>
        </w:rPr>
        <w:t>，</w:t>
      </w:r>
      <w:r>
        <w:rPr>
          <w:rFonts w:hint="eastAsia" w:ascii="宋体" w:hAnsi="宋体" w:eastAsia="宋体" w:cs="宋体"/>
          <w:b w:val="0"/>
          <w:i w:val="0"/>
          <w:caps w:val="0"/>
          <w:color w:val="auto"/>
          <w:spacing w:val="0"/>
          <w:kern w:val="0"/>
          <w:sz w:val="30"/>
          <w:szCs w:val="30"/>
          <w:shd w:val="clear" w:color="auto" w:fill="FFFFFF"/>
          <w:lang w:val="en-US" w:eastAsia="zh-CN" w:bidi="ar"/>
        </w:rPr>
        <w:t>以家庭为单位，申请人和共同申请的家庭成员应当具有法定的赡养、抚养或收养关系。</w:t>
      </w:r>
    </w:p>
    <w:p>
      <w:pPr>
        <w:keepNext w:val="0"/>
        <w:keepLines w:val="0"/>
        <w:pageBreakBefore w:val="0"/>
        <w:kinsoku/>
        <w:wordWrap/>
        <w:overflowPunct/>
        <w:topLinePunct w:val="0"/>
        <w:autoSpaceDE/>
        <w:autoSpaceDN/>
        <w:bidi w:val="0"/>
        <w:adjustRightInd/>
        <w:snapToGrid/>
        <w:spacing w:before="20" w:after="20" w:line="360" w:lineRule="auto"/>
        <w:ind w:firstLine="600" w:firstLineChars="200"/>
        <w:textAlignment w:val="auto"/>
        <w:rPr>
          <w:rFonts w:hint="eastAsia" w:asciiTheme="minorEastAsia" w:hAnsiTheme="minorEastAsia" w:eastAsiaTheme="minorEastAsia" w:cstheme="minorEastAsia"/>
          <w:color w:val="auto"/>
          <w:sz w:val="30"/>
          <w:szCs w:val="30"/>
        </w:rPr>
      </w:pPr>
      <w:r>
        <w:rPr>
          <w:rFonts w:hint="eastAsia" w:ascii="宋体" w:hAnsi="宋体" w:eastAsia="宋体" w:cs="宋体"/>
          <w:color w:val="auto"/>
          <w:sz w:val="30"/>
          <w:szCs w:val="30"/>
          <w:lang w:val="en-US" w:eastAsia="zh-CN"/>
        </w:rPr>
        <w:t>2、根据《转发住房和城乡建设部等部门关于推进城市和国有工矿棚户区改造工作指导意见的通知》</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粤建保</w:t>
      </w:r>
      <w:r>
        <w:rPr>
          <w:rFonts w:hint="eastAsia" w:ascii="宋体" w:hAnsi="宋体" w:eastAsia="宋体" w:cs="宋体"/>
          <w:color w:val="auto"/>
          <w:sz w:val="30"/>
          <w:szCs w:val="30"/>
        </w:rPr>
        <w:t>[201</w:t>
      </w:r>
      <w:r>
        <w:rPr>
          <w:rFonts w:hint="eastAsia" w:ascii="宋体" w:hAnsi="宋体" w:eastAsia="宋体" w:cs="宋体"/>
          <w:color w:val="auto"/>
          <w:sz w:val="30"/>
          <w:szCs w:val="30"/>
          <w:lang w:val="en-US" w:eastAsia="zh-CN"/>
        </w:rPr>
        <w:t>0</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48</w:t>
      </w:r>
      <w:r>
        <w:rPr>
          <w:rFonts w:hint="eastAsia" w:ascii="宋体" w:hAnsi="宋体" w:eastAsia="宋体" w:cs="宋体"/>
          <w:color w:val="auto"/>
          <w:sz w:val="30"/>
          <w:szCs w:val="30"/>
        </w:rPr>
        <w:t>号</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“如被拆迁居民家庭符合廉租住房保障条件或经济适用住房条件，且被拆迁房屋建筑面积达不到50平方米的，可以安置60平方米左右的安置房”的棚户区改造补偿安</w:t>
      </w:r>
      <w:r>
        <w:rPr>
          <w:rFonts w:hint="eastAsia" w:asciiTheme="minorEastAsia" w:hAnsiTheme="minorEastAsia" w:eastAsiaTheme="minorEastAsia" w:cstheme="minorEastAsia"/>
          <w:color w:val="auto"/>
          <w:sz w:val="30"/>
          <w:szCs w:val="30"/>
          <w:lang w:val="en-US" w:eastAsia="zh-CN"/>
        </w:rPr>
        <w:t>置标准的规定，结合《遂溪县人民政府关于印发</w:t>
      </w:r>
      <w:r>
        <w:rPr>
          <w:rFonts w:hint="eastAsia" w:asciiTheme="minorEastAsia" w:hAnsiTheme="minorEastAsia" w:eastAsiaTheme="minorEastAsia" w:cstheme="minorEastAsia"/>
          <w:b w:val="0"/>
          <w:bCs/>
          <w:color w:val="auto"/>
          <w:sz w:val="30"/>
          <w:szCs w:val="30"/>
        </w:rPr>
        <w:t>遂溪县城镇低收入住房困难家庭廉租住房保障实施办法</w:t>
      </w:r>
      <w:r>
        <w:rPr>
          <w:rFonts w:hint="eastAsia" w:asciiTheme="minorEastAsia" w:hAnsiTheme="minorEastAsia" w:eastAsiaTheme="minorEastAsia" w:cstheme="minorEastAsia"/>
          <w:b w:val="0"/>
          <w:bCs/>
          <w:color w:val="auto"/>
          <w:sz w:val="30"/>
          <w:szCs w:val="30"/>
          <w:lang w:val="en-US" w:eastAsia="zh-CN"/>
        </w:rPr>
        <w:t>的通知</w:t>
      </w:r>
      <w:r>
        <w:rPr>
          <w:rFonts w:hint="eastAsia" w:asciiTheme="minorEastAsia" w:hAnsiTheme="minorEastAsia" w:eastAsiaTheme="minorEastAsia" w:cstheme="minorEastAsia"/>
          <w:color w:val="auto"/>
          <w:sz w:val="30"/>
          <w:szCs w:val="30"/>
          <w:lang w:val="en-US" w:eastAsia="zh-CN"/>
        </w:rPr>
        <w:t>》</w:t>
      </w:r>
      <w:r>
        <w:rPr>
          <w:rFonts w:hint="eastAsia" w:asciiTheme="minorEastAsia" w:hAnsiTheme="minorEastAsia" w:eastAsiaTheme="minorEastAsia" w:cstheme="minorEastAsia"/>
          <w:b w:val="0"/>
          <w:bCs/>
          <w:color w:val="auto"/>
          <w:sz w:val="30"/>
          <w:szCs w:val="30"/>
          <w:lang w:val="en-US" w:eastAsia="zh-CN"/>
        </w:rPr>
        <w:t>（遂府</w:t>
      </w:r>
      <w:r>
        <w:rPr>
          <w:rFonts w:hint="eastAsia" w:asciiTheme="minorEastAsia" w:hAnsiTheme="minorEastAsia" w:eastAsiaTheme="minorEastAsia" w:cstheme="minorEastAsia"/>
          <w:color w:val="auto"/>
          <w:sz w:val="30"/>
          <w:szCs w:val="30"/>
        </w:rPr>
        <w:t>[201</w:t>
      </w:r>
      <w:r>
        <w:rPr>
          <w:rFonts w:hint="eastAsia" w:asciiTheme="minorEastAsia" w:hAnsiTheme="minorEastAsia" w:eastAsiaTheme="minorEastAsia" w:cstheme="minorEastAsia"/>
          <w:color w:val="auto"/>
          <w:sz w:val="30"/>
          <w:szCs w:val="30"/>
          <w:lang w:val="en-US" w:eastAsia="zh-CN"/>
        </w:rPr>
        <w:t>9</w:t>
      </w:r>
      <w:r>
        <w:rPr>
          <w:rFonts w:hint="eastAsia" w:asciiTheme="minorEastAsia" w:hAnsiTheme="minorEastAsia" w:eastAsiaTheme="minorEastAsia" w:cstheme="minorEastAsia"/>
          <w:color w:val="auto"/>
          <w:sz w:val="30"/>
          <w:szCs w:val="30"/>
        </w:rPr>
        <w:t>]</w:t>
      </w:r>
      <w:r>
        <w:rPr>
          <w:rFonts w:hint="eastAsia" w:asciiTheme="minorEastAsia" w:hAnsiTheme="minorEastAsia" w:eastAsiaTheme="minorEastAsia" w:cstheme="minorEastAsia"/>
          <w:color w:val="auto"/>
          <w:sz w:val="30"/>
          <w:szCs w:val="30"/>
          <w:lang w:val="en-US" w:eastAsia="zh-CN"/>
        </w:rPr>
        <w:t>29</w:t>
      </w:r>
      <w:r>
        <w:rPr>
          <w:rFonts w:hint="eastAsia" w:asciiTheme="minorEastAsia" w:hAnsiTheme="minorEastAsia" w:eastAsiaTheme="minorEastAsia" w:cstheme="minorEastAsia"/>
          <w:color w:val="auto"/>
          <w:sz w:val="30"/>
          <w:szCs w:val="30"/>
        </w:rPr>
        <w:t>号</w:t>
      </w:r>
      <w:r>
        <w:rPr>
          <w:rFonts w:hint="eastAsia" w:asciiTheme="minorEastAsia" w:hAnsiTheme="minorEastAsia" w:eastAsiaTheme="minorEastAsia" w:cstheme="minorEastAsia"/>
          <w:b w:val="0"/>
          <w:bCs/>
          <w:color w:val="auto"/>
          <w:sz w:val="30"/>
          <w:szCs w:val="30"/>
          <w:lang w:val="en-US" w:eastAsia="zh-CN"/>
        </w:rPr>
        <w:t>）</w:t>
      </w:r>
      <w:r>
        <w:rPr>
          <w:rFonts w:hint="eastAsia" w:asciiTheme="minorEastAsia" w:hAnsiTheme="minorEastAsia" w:eastAsiaTheme="minorEastAsia" w:cstheme="minorEastAsia"/>
          <w:b w:val="0"/>
          <w:bCs/>
          <w:color w:val="auto"/>
          <w:sz w:val="30"/>
          <w:szCs w:val="30"/>
          <w:lang w:val="en-US" w:eastAsia="zh-CN"/>
        </w:rPr>
        <w:t>关于</w:t>
      </w:r>
      <w:r>
        <w:rPr>
          <w:rFonts w:hint="eastAsia" w:asciiTheme="minorEastAsia" w:hAnsiTheme="minorEastAsia" w:eastAsiaTheme="minorEastAsia" w:cstheme="minorEastAsia"/>
          <w:color w:val="auto"/>
          <w:spacing w:val="-8"/>
          <w:sz w:val="30"/>
          <w:szCs w:val="30"/>
        </w:rPr>
        <w:t>廉租住房保障家庭应当同时符合</w:t>
      </w:r>
      <w:r>
        <w:rPr>
          <w:rFonts w:hint="eastAsia" w:asciiTheme="minorEastAsia" w:hAnsiTheme="minorEastAsia" w:eastAsiaTheme="minorEastAsia" w:cstheme="minorEastAsia"/>
          <w:color w:val="auto"/>
          <w:spacing w:val="-8"/>
          <w:sz w:val="30"/>
          <w:szCs w:val="30"/>
          <w:lang w:val="en-US" w:eastAsia="zh-CN"/>
        </w:rPr>
        <w:t>的</w:t>
      </w:r>
      <w:r>
        <w:rPr>
          <w:rFonts w:hint="eastAsia" w:asciiTheme="minorEastAsia" w:hAnsiTheme="minorEastAsia" w:eastAsiaTheme="minorEastAsia" w:cstheme="minorEastAsia"/>
          <w:color w:val="auto"/>
          <w:spacing w:val="-8"/>
          <w:sz w:val="30"/>
          <w:szCs w:val="30"/>
        </w:rPr>
        <w:t>条件：</w:t>
      </w:r>
    </w:p>
    <w:p>
      <w:pPr>
        <w:keepNext w:val="0"/>
        <w:keepLines w:val="0"/>
        <w:pageBreakBefore w:val="0"/>
        <w:kinsoku/>
        <w:wordWrap/>
        <w:overflowPunct/>
        <w:topLinePunct w:val="0"/>
        <w:autoSpaceDE/>
        <w:autoSpaceDN/>
        <w:bidi w:val="0"/>
        <w:adjustRightInd/>
        <w:snapToGrid/>
        <w:spacing w:before="20" w:after="20" w:line="360" w:lineRule="auto"/>
        <w:ind w:firstLine="64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一</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家庭</w:t>
      </w:r>
      <w:r>
        <w:rPr>
          <w:rFonts w:hint="eastAsia" w:ascii="宋体" w:hAnsi="宋体" w:eastAsia="宋体" w:cs="宋体"/>
          <w:color w:val="auto"/>
          <w:sz w:val="30"/>
          <w:szCs w:val="30"/>
          <w:lang w:eastAsia="zh-CN"/>
        </w:rPr>
        <w:t>无自有产权住房，或自有产权住房</w:t>
      </w:r>
      <w:r>
        <w:rPr>
          <w:rFonts w:hint="eastAsia" w:ascii="宋体" w:hAnsi="宋体" w:eastAsia="宋体" w:cs="宋体"/>
          <w:color w:val="auto"/>
          <w:sz w:val="30"/>
          <w:szCs w:val="30"/>
        </w:rPr>
        <w:t>人均住房面积</w:t>
      </w:r>
      <w:r>
        <w:rPr>
          <w:rFonts w:hint="eastAsia" w:ascii="宋体" w:hAnsi="宋体" w:eastAsia="宋体" w:cs="宋体"/>
          <w:color w:val="auto"/>
          <w:sz w:val="30"/>
          <w:szCs w:val="30"/>
          <w:lang w:val="en-US" w:eastAsia="zh-CN"/>
        </w:rPr>
        <w:t>低于13平方米；</w:t>
      </w:r>
    </w:p>
    <w:p>
      <w:pPr>
        <w:keepNext w:val="0"/>
        <w:keepLines w:val="0"/>
        <w:pageBreakBefore w:val="0"/>
        <w:kinsoku/>
        <w:wordWrap/>
        <w:overflowPunct/>
        <w:topLinePunct w:val="0"/>
        <w:autoSpaceDE/>
        <w:autoSpaceDN/>
        <w:bidi w:val="0"/>
        <w:adjustRightInd/>
        <w:snapToGrid/>
        <w:spacing w:before="20" w:after="20" w:line="360" w:lineRule="auto"/>
        <w:ind w:firstLine="64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二</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申请人</w:t>
      </w:r>
      <w:r>
        <w:rPr>
          <w:rFonts w:hint="eastAsia" w:ascii="宋体" w:hAnsi="宋体" w:eastAsia="宋体" w:cs="宋体"/>
          <w:color w:val="auto"/>
          <w:sz w:val="30"/>
          <w:szCs w:val="30"/>
        </w:rPr>
        <w:t>及其家庭成员在申请之日前5年内没有购买或出售过房产；</w:t>
      </w:r>
    </w:p>
    <w:p>
      <w:pPr>
        <w:keepNext w:val="0"/>
        <w:keepLines w:val="0"/>
        <w:pageBreakBefore w:val="0"/>
        <w:kinsoku/>
        <w:wordWrap/>
        <w:overflowPunct/>
        <w:topLinePunct w:val="0"/>
        <w:autoSpaceDE/>
        <w:autoSpaceDN/>
        <w:bidi w:val="0"/>
        <w:adjustRightInd/>
        <w:snapToGrid/>
        <w:spacing w:before="20" w:after="20" w:line="360" w:lineRule="auto"/>
        <w:ind w:firstLine="64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三</w:t>
      </w:r>
      <w:r>
        <w:rPr>
          <w:rFonts w:hint="eastAsia" w:ascii="宋体" w:hAnsi="宋体" w:eastAsia="宋体" w:cs="宋体"/>
          <w:color w:val="auto"/>
          <w:sz w:val="30"/>
          <w:szCs w:val="30"/>
        </w:rPr>
        <w:t>）未享受过</w:t>
      </w:r>
      <w:r>
        <w:rPr>
          <w:rFonts w:hint="eastAsia" w:ascii="宋体" w:hAnsi="宋体" w:eastAsia="宋体" w:cs="宋体"/>
          <w:color w:val="auto"/>
          <w:sz w:val="30"/>
          <w:szCs w:val="30"/>
          <w:lang w:eastAsia="zh-CN"/>
        </w:rPr>
        <w:t>以下</w:t>
      </w:r>
      <w:r>
        <w:rPr>
          <w:rFonts w:hint="eastAsia" w:ascii="宋体" w:hAnsi="宋体" w:eastAsia="宋体" w:cs="宋体"/>
          <w:color w:val="auto"/>
          <w:sz w:val="30"/>
          <w:szCs w:val="30"/>
        </w:rPr>
        <w:t>购房优惠政策。</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20" w:after="20" w:afterAutospacing="0" w:line="360" w:lineRule="auto"/>
        <w:jc w:val="left"/>
        <w:textAlignment w:val="auto"/>
        <w:rPr>
          <w:rFonts w:hint="eastAsia" w:ascii="宋体" w:hAnsi="宋体" w:eastAsia="宋体" w:cs="宋体"/>
          <w:b w:val="0"/>
          <w:i w:val="0"/>
          <w:caps w:val="0"/>
          <w:color w:val="auto"/>
          <w:spacing w:val="0"/>
          <w:sz w:val="30"/>
          <w:szCs w:val="30"/>
        </w:rPr>
      </w:pPr>
      <w:r>
        <w:rPr>
          <w:rFonts w:hint="eastAsia" w:ascii="宋体" w:hAnsi="宋体" w:eastAsia="宋体" w:cs="宋体"/>
          <w:color w:val="auto"/>
          <w:sz w:val="30"/>
          <w:szCs w:val="30"/>
        </w:rPr>
        <w:t>　</w:t>
      </w:r>
      <w:r>
        <w:rPr>
          <w:rFonts w:hint="eastAsia" w:ascii="宋体" w:hAnsi="宋体" w:eastAsia="宋体" w:cs="宋体"/>
          <w:color w:val="auto"/>
          <w:sz w:val="30"/>
          <w:szCs w:val="30"/>
          <w:lang w:val="en-US" w:eastAsia="zh-CN"/>
        </w:rPr>
        <w:t xml:space="preserve">    </w:t>
      </w:r>
      <w:r>
        <w:rPr>
          <w:rFonts w:hint="eastAsia" w:ascii="宋体" w:hAnsi="宋体" w:eastAsia="宋体" w:cs="宋体"/>
          <w:b w:val="0"/>
          <w:i w:val="0"/>
          <w:caps w:val="0"/>
          <w:color w:val="auto"/>
          <w:spacing w:val="0"/>
          <w:kern w:val="0"/>
          <w:sz w:val="30"/>
          <w:szCs w:val="30"/>
          <w:shd w:val="clear" w:color="auto" w:fill="FFFFFF"/>
          <w:lang w:val="en-US" w:eastAsia="zh-CN" w:bidi="ar"/>
        </w:rPr>
        <w:t>1．按房改成本价或标准价购买公有住房；</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20" w:after="20" w:afterAutospacing="0" w:line="360" w:lineRule="auto"/>
        <w:ind w:left="0" w:firstLine="900" w:firstLineChars="300"/>
        <w:jc w:val="left"/>
        <w:textAlignment w:val="auto"/>
        <w:rPr>
          <w:rFonts w:hint="eastAsia" w:ascii="宋体" w:hAnsi="宋体" w:eastAsia="宋体" w:cs="宋体"/>
          <w:b w:val="0"/>
          <w:i w:val="0"/>
          <w:caps w:val="0"/>
          <w:color w:val="auto"/>
          <w:spacing w:val="0"/>
          <w:sz w:val="30"/>
          <w:szCs w:val="30"/>
        </w:rPr>
      </w:pPr>
      <w:r>
        <w:rPr>
          <w:rFonts w:hint="eastAsia" w:ascii="宋体" w:hAnsi="宋体" w:eastAsia="宋体" w:cs="宋体"/>
          <w:b w:val="0"/>
          <w:i w:val="0"/>
          <w:caps w:val="0"/>
          <w:color w:val="auto"/>
          <w:spacing w:val="0"/>
          <w:kern w:val="0"/>
          <w:sz w:val="30"/>
          <w:szCs w:val="30"/>
          <w:shd w:val="clear" w:color="auto" w:fill="FFFFFF"/>
          <w:lang w:val="en-US" w:eastAsia="zh-CN" w:bidi="ar"/>
        </w:rPr>
        <w:t>2．购买解困房、安居房、经济适用住房；</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20" w:after="20" w:afterAutospacing="0" w:line="360" w:lineRule="auto"/>
        <w:ind w:left="0" w:firstLine="900" w:firstLineChars="300"/>
        <w:jc w:val="left"/>
        <w:textAlignment w:val="auto"/>
        <w:rPr>
          <w:rFonts w:hint="eastAsia" w:ascii="宋体" w:hAnsi="宋体" w:eastAsia="宋体" w:cs="宋体"/>
          <w:b w:val="0"/>
          <w:i w:val="0"/>
          <w:caps w:val="0"/>
          <w:color w:val="auto"/>
          <w:spacing w:val="0"/>
          <w:sz w:val="30"/>
          <w:szCs w:val="30"/>
        </w:rPr>
      </w:pPr>
      <w:r>
        <w:rPr>
          <w:rFonts w:hint="eastAsia" w:ascii="宋体" w:hAnsi="宋体" w:eastAsia="宋体" w:cs="宋体"/>
          <w:b w:val="0"/>
          <w:i w:val="0"/>
          <w:caps w:val="0"/>
          <w:color w:val="auto"/>
          <w:spacing w:val="0"/>
          <w:kern w:val="0"/>
          <w:sz w:val="30"/>
          <w:szCs w:val="30"/>
          <w:shd w:val="clear" w:color="auto" w:fill="FFFFFF"/>
          <w:lang w:val="en-US" w:eastAsia="zh-CN" w:bidi="ar"/>
        </w:rPr>
        <w:t>3．参加单位内部集资建房；</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20" w:after="20" w:afterAutospacing="0" w:line="360" w:lineRule="auto"/>
        <w:ind w:left="0" w:firstLine="900" w:firstLineChars="300"/>
        <w:jc w:val="left"/>
        <w:textAlignment w:val="auto"/>
        <w:rPr>
          <w:rFonts w:hint="eastAsia" w:ascii="宋体" w:hAnsi="宋体" w:eastAsia="宋体" w:cs="宋体"/>
          <w:b w:val="0"/>
          <w:i w:val="0"/>
          <w:caps w:val="0"/>
          <w:color w:val="auto"/>
          <w:spacing w:val="0"/>
          <w:sz w:val="30"/>
          <w:szCs w:val="30"/>
        </w:rPr>
      </w:pPr>
      <w:r>
        <w:rPr>
          <w:rFonts w:hint="eastAsia" w:ascii="宋体" w:hAnsi="宋体" w:eastAsia="宋体" w:cs="宋体"/>
          <w:b w:val="0"/>
          <w:i w:val="0"/>
          <w:caps w:val="0"/>
          <w:color w:val="auto"/>
          <w:spacing w:val="0"/>
          <w:kern w:val="0"/>
          <w:sz w:val="30"/>
          <w:szCs w:val="30"/>
          <w:shd w:val="clear" w:color="auto" w:fill="FFFFFF"/>
          <w:lang w:val="en-US" w:eastAsia="zh-CN" w:bidi="ar"/>
        </w:rPr>
        <w:t>4．落实政策专用房；</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20" w:after="20" w:afterAutospacing="0" w:line="360" w:lineRule="auto"/>
        <w:ind w:left="0" w:firstLine="900" w:firstLineChars="300"/>
        <w:jc w:val="left"/>
        <w:textAlignment w:val="auto"/>
        <w:rPr>
          <w:rFonts w:hint="eastAsia" w:ascii="宋体" w:hAnsi="宋体" w:eastAsia="宋体" w:cs="宋体"/>
          <w:b w:val="0"/>
          <w:i w:val="0"/>
          <w:caps w:val="0"/>
          <w:color w:val="auto"/>
          <w:spacing w:val="0"/>
          <w:sz w:val="30"/>
          <w:szCs w:val="30"/>
        </w:rPr>
      </w:pPr>
      <w:r>
        <w:rPr>
          <w:rFonts w:hint="eastAsia" w:ascii="宋体" w:hAnsi="宋体" w:eastAsia="宋体" w:cs="宋体"/>
          <w:b w:val="0"/>
          <w:i w:val="0"/>
          <w:caps w:val="0"/>
          <w:color w:val="auto"/>
          <w:spacing w:val="0"/>
          <w:kern w:val="0"/>
          <w:sz w:val="30"/>
          <w:szCs w:val="30"/>
          <w:shd w:val="clear" w:color="auto" w:fill="FFFFFF"/>
          <w:lang w:val="en-US" w:eastAsia="zh-CN" w:bidi="ar"/>
        </w:rPr>
        <w:t>5．拆迁安置新社区住房；</w:t>
      </w:r>
    </w:p>
    <w:p>
      <w:pPr>
        <w:ind w:firstLine="900" w:firstLineChars="300"/>
        <w:rPr>
          <w:rFonts w:hint="eastAsia" w:ascii="宋体" w:hAnsi="宋体" w:eastAsia="宋体" w:cs="宋体"/>
          <w:b w:val="0"/>
          <w:i w:val="0"/>
          <w:caps w:val="0"/>
          <w:color w:val="auto"/>
          <w:spacing w:val="0"/>
          <w:kern w:val="0"/>
          <w:sz w:val="30"/>
          <w:szCs w:val="30"/>
          <w:shd w:val="clear" w:color="auto" w:fill="FFFFFF"/>
          <w:lang w:val="en-US" w:eastAsia="zh-CN" w:bidi="ar"/>
        </w:rPr>
      </w:pPr>
      <w:r>
        <w:rPr>
          <w:rFonts w:hint="eastAsia" w:ascii="宋体" w:hAnsi="宋体" w:eastAsia="宋体" w:cs="宋体"/>
          <w:b w:val="0"/>
          <w:i w:val="0"/>
          <w:caps w:val="0"/>
          <w:color w:val="auto"/>
          <w:spacing w:val="0"/>
          <w:kern w:val="0"/>
          <w:sz w:val="30"/>
          <w:szCs w:val="30"/>
          <w:shd w:val="clear" w:color="auto" w:fill="FFFFFF"/>
          <w:lang w:val="en-US" w:eastAsia="zh-CN" w:bidi="ar"/>
        </w:rPr>
        <w:t>6．政府提供的其他购房优惠政策。</w:t>
      </w:r>
    </w:p>
    <w:p>
      <w:pPr>
        <w:ind w:firstLine="600" w:firstLineChars="200"/>
        <w:jc w:val="left"/>
        <w:rPr>
          <w:rFonts w:hint="default" w:ascii="宋体" w:hAnsi="宋体" w:eastAsia="宋体" w:cs="宋体"/>
          <w:b w:val="0"/>
          <w:i w:val="0"/>
          <w:caps w:val="0"/>
          <w:color w:val="auto"/>
          <w:spacing w:val="0"/>
          <w:kern w:val="0"/>
          <w:sz w:val="30"/>
          <w:szCs w:val="30"/>
          <w:shd w:val="clear" w:color="auto" w:fill="FFFFFF"/>
          <w:lang w:val="en-US" w:eastAsia="zh-CN" w:bidi="ar"/>
        </w:rPr>
      </w:pPr>
      <w:r>
        <w:rPr>
          <w:rFonts w:hint="eastAsia" w:ascii="宋体" w:hAnsi="宋体" w:eastAsia="宋体" w:cs="宋体"/>
          <w:color w:val="auto"/>
          <w:sz w:val="30"/>
          <w:szCs w:val="30"/>
          <w:lang w:val="en-US" w:eastAsia="zh-CN"/>
        </w:rPr>
        <w:t>符合以上条件要求的</w:t>
      </w:r>
      <w:r>
        <w:rPr>
          <w:rFonts w:hint="eastAsia" w:ascii="宋体" w:hAnsi="宋体" w:eastAsia="宋体" w:cs="宋体"/>
          <w:color w:val="auto"/>
          <w:sz w:val="30"/>
          <w:szCs w:val="30"/>
          <w:lang w:eastAsia="zh-CN"/>
        </w:rPr>
        <w:t>县委、县政府棚户区拆改安置</w:t>
      </w:r>
      <w:r>
        <w:rPr>
          <w:rFonts w:hint="eastAsia" w:ascii="宋体" w:hAnsi="宋体" w:eastAsia="宋体" w:cs="宋体"/>
          <w:color w:val="auto"/>
          <w:sz w:val="30"/>
          <w:szCs w:val="30"/>
        </w:rPr>
        <w:t>对象</w:t>
      </w:r>
      <w:r>
        <w:rPr>
          <w:rFonts w:hint="eastAsia" w:ascii="宋体" w:hAnsi="宋体" w:eastAsia="宋体" w:cs="宋体"/>
          <w:color w:val="auto"/>
          <w:sz w:val="30"/>
          <w:szCs w:val="30"/>
          <w:lang w:eastAsia="zh-CN"/>
        </w:rPr>
        <w:t>，共</w:t>
      </w:r>
      <w:r>
        <w:rPr>
          <w:rFonts w:hint="eastAsia" w:ascii="宋体" w:hAnsi="宋体" w:eastAsia="宋体" w:cs="宋体"/>
          <w:color w:val="auto"/>
          <w:sz w:val="30"/>
          <w:szCs w:val="30"/>
          <w:lang w:val="en-US" w:eastAsia="zh-CN"/>
        </w:rPr>
        <w:t xml:space="preserve">     577户，其中：4人以上家庭（含4人）355户，4人以下家庭（不含4人）222户。</w:t>
      </w:r>
    </w:p>
    <w:p>
      <w:pPr>
        <w:numPr>
          <w:ilvl w:val="0"/>
          <w:numId w:val="1"/>
        </w:numPr>
        <w:ind w:firstLine="602" w:firstLineChars="200"/>
        <w:rPr>
          <w:rFonts w:hint="eastAsia" w:ascii="宋体" w:hAnsi="宋体"/>
          <w:b/>
          <w:bCs/>
          <w:color w:val="auto"/>
          <w:sz w:val="30"/>
          <w:szCs w:val="30"/>
          <w:lang w:eastAsia="zh-CN"/>
        </w:rPr>
      </w:pPr>
      <w:r>
        <w:rPr>
          <w:rFonts w:hint="eastAsia" w:ascii="宋体" w:hAnsi="宋体"/>
          <w:b/>
          <w:bCs/>
          <w:color w:val="auto"/>
          <w:sz w:val="30"/>
          <w:szCs w:val="30"/>
          <w:lang w:eastAsia="zh-CN"/>
        </w:rPr>
        <w:t>安置房基本情况</w:t>
      </w:r>
    </w:p>
    <w:p>
      <w:pPr>
        <w:numPr>
          <w:ilvl w:val="0"/>
          <w:numId w:val="2"/>
        </w:numPr>
        <w:ind w:left="602" w:leftChars="0" w:firstLine="0" w:firstLineChars="0"/>
        <w:rPr>
          <w:rFonts w:hint="eastAsia" w:ascii="宋体" w:hAnsi="宋体"/>
          <w:b/>
          <w:bCs/>
          <w:color w:val="auto"/>
          <w:sz w:val="30"/>
          <w:szCs w:val="30"/>
          <w:lang w:val="en-US" w:eastAsia="zh-CN"/>
        </w:rPr>
      </w:pPr>
      <w:r>
        <w:rPr>
          <w:rFonts w:hint="eastAsia" w:ascii="宋体" w:hAnsi="宋体"/>
          <w:b/>
          <w:bCs/>
          <w:color w:val="auto"/>
          <w:sz w:val="30"/>
          <w:szCs w:val="30"/>
          <w:lang w:val="en-US" w:eastAsia="zh-CN"/>
        </w:rPr>
        <w:t>安置房地点</w:t>
      </w:r>
    </w:p>
    <w:p>
      <w:pPr>
        <w:numPr>
          <w:ilvl w:val="0"/>
          <w:numId w:val="0"/>
        </w:numPr>
        <w:ind w:left="602" w:leftChars="0"/>
        <w:rPr>
          <w:rFonts w:hint="eastAsia" w:ascii="宋体" w:hAnsi="宋体"/>
          <w:b w:val="0"/>
          <w:bCs w:val="0"/>
          <w:color w:val="auto"/>
          <w:sz w:val="30"/>
          <w:szCs w:val="30"/>
          <w:lang w:val="en-US" w:eastAsia="zh-CN"/>
        </w:rPr>
      </w:pPr>
      <w:r>
        <w:rPr>
          <w:rFonts w:hint="eastAsia" w:ascii="宋体" w:hAnsi="宋体"/>
          <w:b w:val="0"/>
          <w:bCs w:val="0"/>
          <w:color w:val="auto"/>
          <w:sz w:val="30"/>
          <w:szCs w:val="30"/>
          <w:lang w:val="en-US" w:eastAsia="zh-CN"/>
        </w:rPr>
        <w:t>遂溪县七里塘村铁路西</w:t>
      </w:r>
    </w:p>
    <w:p>
      <w:pPr>
        <w:numPr>
          <w:ilvl w:val="0"/>
          <w:numId w:val="2"/>
        </w:numPr>
        <w:ind w:left="602" w:leftChars="0" w:firstLine="0" w:firstLineChars="0"/>
        <w:rPr>
          <w:rFonts w:hint="eastAsia" w:ascii="宋体" w:hAnsi="宋体"/>
          <w:b/>
          <w:bCs/>
          <w:color w:val="auto"/>
          <w:sz w:val="30"/>
          <w:szCs w:val="30"/>
          <w:lang w:val="en-US" w:eastAsia="zh-CN"/>
        </w:rPr>
      </w:pPr>
      <w:r>
        <w:rPr>
          <w:rFonts w:hint="eastAsia" w:ascii="宋体" w:hAnsi="宋体"/>
          <w:b/>
          <w:bCs/>
          <w:color w:val="auto"/>
          <w:sz w:val="30"/>
          <w:szCs w:val="30"/>
          <w:lang w:val="en-US" w:eastAsia="zh-CN"/>
        </w:rPr>
        <w:t>房源及户型</w:t>
      </w:r>
    </w:p>
    <w:p>
      <w:pPr>
        <w:numPr>
          <w:ilvl w:val="0"/>
          <w:numId w:val="0"/>
        </w:numPr>
        <w:ind w:firstLine="600" w:firstLineChars="200"/>
        <w:rPr>
          <w:rFonts w:hint="eastAsia" w:ascii="宋体" w:hAnsi="宋体" w:eastAsia="宋体" w:cs="宋体"/>
          <w:b w:val="0"/>
          <w:bCs w:val="0"/>
          <w:kern w:val="0"/>
          <w:sz w:val="30"/>
          <w:szCs w:val="30"/>
          <w:lang w:val="en-US" w:eastAsia="zh-CN"/>
        </w:rPr>
      </w:pPr>
      <w:r>
        <w:rPr>
          <w:rFonts w:hint="eastAsia" w:ascii="宋体" w:hAnsi="宋体" w:eastAsia="宋体" w:cs="宋体"/>
          <w:b w:val="0"/>
          <w:bCs w:val="0"/>
          <w:sz w:val="30"/>
          <w:szCs w:val="30"/>
          <w:lang w:val="en-US" w:eastAsia="zh-CN"/>
        </w:rPr>
        <w:t>本次棚改安置房房源位于</w:t>
      </w:r>
      <w:r>
        <w:rPr>
          <w:rFonts w:hint="eastAsia" w:ascii="宋体" w:hAnsi="宋体" w:eastAsia="宋体" w:cs="宋体"/>
          <w:b w:val="0"/>
          <w:bCs w:val="0"/>
          <w:kern w:val="0"/>
          <w:sz w:val="30"/>
          <w:szCs w:val="30"/>
          <w:lang w:eastAsia="zh-CN"/>
        </w:rPr>
        <w:t>遂溪县棚户区改造安置房七里塘小区，</w:t>
      </w:r>
      <w:r>
        <w:rPr>
          <w:rFonts w:hint="eastAsia" w:ascii="宋体" w:hAnsi="宋体" w:eastAsia="宋体" w:cs="宋体"/>
          <w:b w:val="0"/>
          <w:bCs w:val="0"/>
          <w:kern w:val="0"/>
          <w:sz w:val="30"/>
          <w:szCs w:val="30"/>
          <w:lang w:val="en-US" w:eastAsia="zh-CN"/>
        </w:rPr>
        <w:t>5幢住宅楼，</w:t>
      </w:r>
      <w:r>
        <w:rPr>
          <w:rFonts w:hint="eastAsia" w:ascii="宋体" w:hAnsi="宋体" w:eastAsia="宋体" w:cs="宋体"/>
          <w:b w:val="0"/>
          <w:bCs w:val="0"/>
          <w:sz w:val="30"/>
          <w:szCs w:val="30"/>
          <w:lang w:val="en-US" w:eastAsia="zh-CN"/>
        </w:rPr>
        <w:t>每幢20层，首层架空用于停放摩托车，2-20层为住宅，每层8套，配置自来水、电、网络、消防等设施。其中，</w:t>
      </w:r>
      <w:r>
        <w:rPr>
          <w:rFonts w:hint="eastAsia" w:ascii="宋体" w:hAnsi="宋体" w:eastAsia="宋体" w:cs="宋体"/>
          <w:b w:val="0"/>
          <w:bCs w:val="0"/>
          <w:sz w:val="30"/>
          <w:szCs w:val="30"/>
        </w:rPr>
        <w:t>A、C、D</w:t>
      </w:r>
      <w:r>
        <w:rPr>
          <w:rFonts w:hint="eastAsia" w:ascii="宋体" w:hAnsi="宋体" w:eastAsia="宋体" w:cs="宋体"/>
          <w:b w:val="0"/>
          <w:bCs w:val="0"/>
          <w:sz w:val="30"/>
          <w:szCs w:val="30"/>
          <w:lang w:eastAsia="zh-CN"/>
        </w:rPr>
        <w:t>幢户型为</w:t>
      </w:r>
      <w:r>
        <w:rPr>
          <w:rFonts w:hint="eastAsia" w:ascii="宋体" w:hAnsi="宋体" w:eastAsia="宋体" w:cs="宋体"/>
          <w:b w:val="0"/>
          <w:bCs w:val="0"/>
          <w:sz w:val="30"/>
          <w:szCs w:val="30"/>
          <w:lang w:val="en-US" w:eastAsia="zh-CN"/>
        </w:rPr>
        <w:t>2房1厅1厨1卫2阳台，单套建筑面积64.01-68.39平方米；</w:t>
      </w:r>
      <w:r>
        <w:rPr>
          <w:rFonts w:hint="eastAsia" w:ascii="宋体" w:hAnsi="宋体" w:eastAsia="宋体" w:cs="宋体"/>
          <w:b w:val="0"/>
          <w:bCs w:val="0"/>
          <w:sz w:val="30"/>
          <w:szCs w:val="30"/>
        </w:rPr>
        <w:t>B、E</w:t>
      </w:r>
      <w:r>
        <w:rPr>
          <w:rFonts w:hint="eastAsia" w:ascii="宋体" w:hAnsi="宋体" w:eastAsia="宋体" w:cs="宋体"/>
          <w:b w:val="0"/>
          <w:bCs w:val="0"/>
          <w:sz w:val="30"/>
          <w:szCs w:val="30"/>
          <w:lang w:eastAsia="zh-CN"/>
        </w:rPr>
        <w:t>幢</w:t>
      </w:r>
      <w:r>
        <w:rPr>
          <w:rFonts w:hint="eastAsia" w:ascii="宋体" w:hAnsi="宋体" w:eastAsia="宋体" w:cs="宋体"/>
          <w:b w:val="0"/>
          <w:bCs w:val="0"/>
          <w:sz w:val="30"/>
          <w:szCs w:val="30"/>
          <w:lang w:val="en-US" w:eastAsia="zh-CN"/>
        </w:rPr>
        <w:t>1单元户型为3房1厅1厨1卫2阳台，2-8单元户型为2房1厅1厨1卫2阳台，单套建筑面积63.76-69.62平方米。</w:t>
      </w:r>
      <w:r>
        <w:rPr>
          <w:rFonts w:hint="eastAsia" w:ascii="宋体" w:hAnsi="宋体" w:eastAsia="宋体" w:cs="宋体"/>
          <w:b w:val="0"/>
          <w:bCs w:val="0"/>
          <w:kern w:val="0"/>
          <w:sz w:val="30"/>
          <w:szCs w:val="30"/>
          <w:lang w:eastAsia="zh-CN"/>
        </w:rPr>
        <w:t>以上房源二房一厅</w:t>
      </w:r>
      <w:r>
        <w:rPr>
          <w:rFonts w:hint="eastAsia" w:ascii="宋体" w:hAnsi="宋体" w:eastAsia="宋体" w:cs="宋体"/>
          <w:b w:val="0"/>
          <w:bCs w:val="0"/>
          <w:kern w:val="0"/>
          <w:sz w:val="30"/>
          <w:szCs w:val="30"/>
          <w:lang w:val="en-US" w:eastAsia="zh-CN"/>
        </w:rPr>
        <w:t>713套，三房一厅38套，共751套。</w:t>
      </w:r>
    </w:p>
    <w:p>
      <w:pPr>
        <w:numPr>
          <w:ilvl w:val="0"/>
          <w:numId w:val="0"/>
        </w:numPr>
        <w:ind w:firstLine="600" w:firstLineChars="200"/>
        <w:rPr>
          <w:rFonts w:hint="default" w:ascii="宋体" w:hAnsi="宋体" w:eastAsia="宋体" w:cs="宋体"/>
          <w:b w:val="0"/>
          <w:bCs w:val="0"/>
          <w:kern w:val="0"/>
          <w:sz w:val="30"/>
          <w:szCs w:val="30"/>
          <w:lang w:val="en-US" w:eastAsia="zh-CN"/>
        </w:rPr>
      </w:pPr>
      <w:r>
        <w:rPr>
          <w:rFonts w:hint="eastAsia" w:ascii="宋体" w:hAnsi="宋体" w:eastAsia="宋体" w:cs="宋体"/>
          <w:b w:val="0"/>
          <w:bCs w:val="0"/>
          <w:kern w:val="0"/>
          <w:sz w:val="30"/>
          <w:szCs w:val="30"/>
          <w:lang w:val="en-US" w:eastAsia="zh-CN"/>
        </w:rPr>
        <w:t>为方便管理，根据安置对象数量，此次棚改安置房配租房源为</w:t>
      </w:r>
      <w:r>
        <w:rPr>
          <w:rFonts w:hint="eastAsia" w:ascii="宋体" w:hAnsi="宋体" w:eastAsia="宋体" w:cs="宋体"/>
          <w:kern w:val="0"/>
          <w:sz w:val="30"/>
          <w:szCs w:val="30"/>
          <w:lang w:eastAsia="zh-CN"/>
        </w:rPr>
        <w:t>A.C.D.E幢。</w:t>
      </w:r>
    </w:p>
    <w:p>
      <w:pPr>
        <w:numPr>
          <w:ilvl w:val="0"/>
          <w:numId w:val="0"/>
        </w:numPr>
        <w:ind w:left="602" w:leftChars="0"/>
        <w:rPr>
          <w:rFonts w:hint="default" w:ascii="宋体" w:hAnsi="宋体" w:eastAsia="宋体"/>
          <w:b/>
          <w:bCs/>
          <w:sz w:val="30"/>
          <w:szCs w:val="30"/>
          <w:lang w:val="en-US" w:eastAsia="zh-CN"/>
        </w:rPr>
      </w:pPr>
      <w:r>
        <w:rPr>
          <w:rFonts w:hint="eastAsia" w:ascii="宋体" w:hAnsi="宋体"/>
          <w:b/>
          <w:bCs/>
          <w:sz w:val="30"/>
          <w:szCs w:val="30"/>
          <w:lang w:val="en-US" w:eastAsia="zh-CN"/>
        </w:rPr>
        <w:t>二、分配原则</w:t>
      </w:r>
    </w:p>
    <w:p>
      <w:pPr>
        <w:numPr>
          <w:ilvl w:val="0"/>
          <w:numId w:val="0"/>
        </w:numPr>
        <w:ind w:firstLine="600" w:firstLineChars="200"/>
        <w:jc w:val="left"/>
        <w:rPr>
          <w:rFonts w:hint="eastAsia" w:ascii="宋体" w:hAnsi="宋体"/>
          <w:sz w:val="30"/>
          <w:szCs w:val="30"/>
          <w:lang w:val="en-US" w:eastAsia="zh-CN"/>
        </w:rPr>
      </w:pPr>
      <w:r>
        <w:rPr>
          <w:rFonts w:hint="eastAsia" w:ascii="宋体" w:hAnsi="宋体"/>
          <w:sz w:val="30"/>
          <w:szCs w:val="30"/>
          <w:lang w:val="en-US" w:eastAsia="zh-CN"/>
        </w:rPr>
        <w:t>鉴于安置对象家庭人口数量和房源情况，三房一厅仅安排4人以上家庭。</w:t>
      </w:r>
    </w:p>
    <w:p>
      <w:pPr>
        <w:numPr>
          <w:ilvl w:val="0"/>
          <w:numId w:val="1"/>
        </w:numPr>
        <w:ind w:left="0" w:leftChars="0" w:firstLine="602" w:firstLineChars="200"/>
        <w:jc w:val="left"/>
        <w:rPr>
          <w:rFonts w:hint="eastAsia" w:ascii="宋体" w:hAnsi="宋体"/>
          <w:b/>
          <w:bCs/>
          <w:sz w:val="30"/>
          <w:szCs w:val="30"/>
          <w:lang w:val="en-US" w:eastAsia="zh-CN"/>
        </w:rPr>
      </w:pPr>
      <w:r>
        <w:rPr>
          <w:rFonts w:hint="eastAsia" w:ascii="宋体" w:hAnsi="宋体"/>
          <w:b/>
          <w:bCs/>
          <w:sz w:val="30"/>
          <w:szCs w:val="30"/>
          <w:lang w:val="en-US" w:eastAsia="zh-CN"/>
        </w:rPr>
        <w:t>分配办法</w:t>
      </w:r>
    </w:p>
    <w:p>
      <w:pPr>
        <w:ind w:left="-6" w:leftChars="-3" w:firstLine="450" w:firstLineChars="150"/>
        <w:rPr>
          <w:rFonts w:hint="default" w:ascii="宋体" w:hAnsi="宋体" w:eastAsia="宋体"/>
          <w:color w:val="auto"/>
          <w:sz w:val="30"/>
          <w:szCs w:val="30"/>
          <w:lang w:val="en-US" w:eastAsia="zh-CN"/>
        </w:rPr>
      </w:pPr>
      <w:r>
        <w:rPr>
          <w:rFonts w:hint="eastAsia" w:ascii="宋体" w:hAnsi="宋体"/>
          <w:sz w:val="30"/>
          <w:szCs w:val="30"/>
          <w:lang w:val="en-US" w:eastAsia="zh-CN"/>
        </w:rPr>
        <w:t>（一）先分配</w:t>
      </w:r>
      <w:r>
        <w:rPr>
          <w:rFonts w:hint="eastAsia" w:ascii="宋体" w:hAnsi="宋体" w:eastAsia="宋体" w:cs="宋体"/>
          <w:b w:val="0"/>
          <w:bCs w:val="0"/>
          <w:sz w:val="30"/>
          <w:szCs w:val="30"/>
        </w:rPr>
        <w:t>B、E</w:t>
      </w:r>
      <w:r>
        <w:rPr>
          <w:rFonts w:hint="eastAsia" w:ascii="宋体" w:hAnsi="宋体" w:eastAsia="宋体" w:cs="宋体"/>
          <w:b w:val="0"/>
          <w:bCs w:val="0"/>
          <w:sz w:val="30"/>
          <w:szCs w:val="30"/>
          <w:lang w:eastAsia="zh-CN"/>
        </w:rPr>
        <w:t>幢</w:t>
      </w:r>
      <w:r>
        <w:rPr>
          <w:rFonts w:hint="eastAsia" w:ascii="宋体" w:hAnsi="宋体"/>
          <w:sz w:val="30"/>
          <w:szCs w:val="30"/>
          <w:lang w:val="en-US" w:eastAsia="zh-CN"/>
        </w:rPr>
        <w:t>三房一厅</w:t>
      </w:r>
      <w:r>
        <w:rPr>
          <w:rFonts w:hint="eastAsia" w:ascii="宋体" w:hAnsi="宋体"/>
          <w:color w:val="auto"/>
          <w:sz w:val="30"/>
          <w:szCs w:val="30"/>
          <w:lang w:val="en-US" w:eastAsia="zh-CN"/>
        </w:rPr>
        <w:t>共38套</w:t>
      </w:r>
      <w:r>
        <w:rPr>
          <w:rFonts w:hint="eastAsia" w:ascii="宋体" w:hAnsi="宋体"/>
          <w:sz w:val="30"/>
          <w:szCs w:val="30"/>
          <w:lang w:val="en-US" w:eastAsia="zh-CN"/>
        </w:rPr>
        <w:t>:</w:t>
      </w:r>
      <w:r>
        <w:rPr>
          <w:rFonts w:hint="eastAsia" w:ascii="宋体" w:hAnsi="宋体"/>
          <w:color w:val="auto"/>
          <w:sz w:val="30"/>
          <w:szCs w:val="30"/>
          <w:lang w:val="en-US" w:eastAsia="zh-CN"/>
        </w:rPr>
        <w:t>355户四人以上家庭首先通过电脑选房系统随机摇号分配。</w:t>
      </w:r>
    </w:p>
    <w:p>
      <w:pPr>
        <w:numPr>
          <w:ilvl w:val="0"/>
          <w:numId w:val="0"/>
        </w:numPr>
        <w:ind w:firstLine="600"/>
        <w:jc w:val="left"/>
        <w:rPr>
          <w:rFonts w:hint="eastAsia" w:ascii="宋体" w:hAnsi="宋体"/>
          <w:color w:val="auto"/>
          <w:sz w:val="30"/>
          <w:szCs w:val="30"/>
          <w:lang w:val="en-US" w:eastAsia="zh-CN"/>
        </w:rPr>
      </w:pPr>
      <w:r>
        <w:rPr>
          <w:rFonts w:hint="eastAsia" w:ascii="宋体" w:hAnsi="宋体"/>
          <w:sz w:val="30"/>
          <w:szCs w:val="30"/>
          <w:lang w:val="en-US" w:eastAsia="zh-CN"/>
        </w:rPr>
        <w:t>(二)再分配</w:t>
      </w:r>
      <w:r>
        <w:rPr>
          <w:rFonts w:hint="eastAsia" w:ascii="宋体" w:hAnsi="宋体" w:eastAsia="宋体" w:cs="宋体"/>
          <w:kern w:val="0"/>
          <w:sz w:val="30"/>
          <w:szCs w:val="30"/>
          <w:lang w:eastAsia="zh-CN"/>
        </w:rPr>
        <w:t>A</w:t>
      </w:r>
      <w:r>
        <w:rPr>
          <w:rFonts w:hint="eastAsia" w:ascii="宋体" w:hAnsi="宋体" w:eastAsia="宋体" w:cs="宋体"/>
          <w:kern w:val="0"/>
          <w:sz w:val="30"/>
          <w:szCs w:val="30"/>
          <w:lang w:val="en-US" w:eastAsia="zh-CN"/>
        </w:rPr>
        <w:t>幢143套，</w:t>
      </w:r>
      <w:r>
        <w:rPr>
          <w:rFonts w:hint="eastAsia" w:ascii="宋体" w:hAnsi="宋体" w:eastAsia="宋体" w:cs="宋体"/>
          <w:kern w:val="0"/>
          <w:sz w:val="30"/>
          <w:szCs w:val="30"/>
          <w:lang w:eastAsia="zh-CN"/>
        </w:rPr>
        <w:t>B</w:t>
      </w:r>
      <w:r>
        <w:rPr>
          <w:rFonts w:hint="eastAsia" w:ascii="宋体" w:hAnsi="宋体" w:cs="宋体"/>
          <w:kern w:val="0"/>
          <w:sz w:val="30"/>
          <w:szCs w:val="30"/>
          <w:lang w:val="en-US" w:eastAsia="zh-CN"/>
        </w:rPr>
        <w:t>幢</w:t>
      </w:r>
      <w:r>
        <w:rPr>
          <w:rFonts w:hint="eastAsia" w:ascii="宋体" w:hAnsi="宋体" w:eastAsia="宋体" w:cs="宋体"/>
          <w:kern w:val="0"/>
          <w:sz w:val="30"/>
          <w:szCs w:val="30"/>
          <w:lang w:val="en-US" w:eastAsia="zh-CN"/>
        </w:rPr>
        <w:t>133套，</w:t>
      </w:r>
      <w:r>
        <w:rPr>
          <w:rFonts w:hint="eastAsia" w:ascii="宋体" w:hAnsi="宋体" w:eastAsia="宋体" w:cs="宋体"/>
          <w:kern w:val="0"/>
          <w:sz w:val="30"/>
          <w:szCs w:val="30"/>
          <w:lang w:eastAsia="zh-CN"/>
        </w:rPr>
        <w:t>D</w:t>
      </w:r>
      <w:r>
        <w:rPr>
          <w:rFonts w:hint="eastAsia" w:ascii="宋体" w:hAnsi="宋体" w:cs="宋体"/>
          <w:kern w:val="0"/>
          <w:sz w:val="30"/>
          <w:szCs w:val="30"/>
          <w:lang w:val="en-US" w:eastAsia="zh-CN"/>
        </w:rPr>
        <w:t>幢</w:t>
      </w:r>
      <w:r>
        <w:rPr>
          <w:rFonts w:hint="eastAsia" w:ascii="宋体" w:hAnsi="宋体" w:eastAsia="宋体" w:cs="宋体"/>
          <w:kern w:val="0"/>
          <w:sz w:val="30"/>
          <w:szCs w:val="30"/>
          <w:lang w:val="en-US" w:eastAsia="zh-CN"/>
        </w:rPr>
        <w:t>152套，</w:t>
      </w:r>
      <w:r>
        <w:rPr>
          <w:rFonts w:hint="eastAsia" w:ascii="宋体" w:hAnsi="宋体" w:eastAsia="宋体" w:cs="宋体"/>
          <w:kern w:val="0"/>
          <w:sz w:val="30"/>
          <w:szCs w:val="30"/>
          <w:lang w:eastAsia="zh-CN"/>
        </w:rPr>
        <w:t>E</w:t>
      </w:r>
      <w:r>
        <w:rPr>
          <w:rFonts w:hint="eastAsia" w:ascii="宋体" w:hAnsi="宋体" w:eastAsia="宋体" w:cs="宋体"/>
          <w:kern w:val="0"/>
          <w:sz w:val="30"/>
          <w:szCs w:val="30"/>
          <w:lang w:val="en-US" w:eastAsia="zh-CN"/>
        </w:rPr>
        <w:t>幢133套，共 561 套</w:t>
      </w:r>
      <w:r>
        <w:rPr>
          <w:rFonts w:hint="eastAsia" w:ascii="宋体" w:hAnsi="宋体"/>
          <w:sz w:val="30"/>
          <w:szCs w:val="30"/>
          <w:lang w:val="en-US" w:eastAsia="zh-CN"/>
        </w:rPr>
        <w:t>二房一厅:</w:t>
      </w:r>
      <w:r>
        <w:rPr>
          <w:rFonts w:hint="eastAsia" w:ascii="宋体" w:hAnsi="宋体"/>
          <w:color w:val="auto"/>
          <w:sz w:val="30"/>
          <w:szCs w:val="30"/>
          <w:lang w:val="en-US" w:eastAsia="zh-CN"/>
        </w:rPr>
        <w:t>未摇中三房一厅的317户四人以上家庭和222户四人以下家庭通过电脑选房系统随机摇号分配。</w:t>
      </w:r>
    </w:p>
    <w:p>
      <w:pPr>
        <w:numPr>
          <w:ilvl w:val="0"/>
          <w:numId w:val="0"/>
        </w:numPr>
        <w:ind w:firstLine="600"/>
        <w:jc w:val="left"/>
        <w:rPr>
          <w:rFonts w:hint="eastAsia" w:ascii="宋体" w:hAnsi="宋体"/>
          <w:b/>
          <w:bCs/>
          <w:color w:val="auto"/>
          <w:sz w:val="30"/>
          <w:szCs w:val="30"/>
          <w:lang w:val="en-US" w:eastAsia="zh-CN"/>
        </w:rPr>
      </w:pPr>
      <w:r>
        <w:rPr>
          <w:rFonts w:hint="eastAsia" w:ascii="宋体" w:hAnsi="宋体"/>
          <w:b/>
          <w:bCs/>
          <w:color w:val="auto"/>
          <w:sz w:val="30"/>
          <w:szCs w:val="30"/>
          <w:lang w:val="en-US" w:eastAsia="zh-CN"/>
        </w:rPr>
        <w:t>四、租金标准</w:t>
      </w:r>
    </w:p>
    <w:p>
      <w:pPr>
        <w:numPr>
          <w:ilvl w:val="0"/>
          <w:numId w:val="0"/>
        </w:numPr>
        <w:ind w:firstLine="600"/>
        <w:jc w:val="left"/>
        <w:rPr>
          <w:rFonts w:hint="default" w:ascii="宋体" w:hAnsi="宋体"/>
          <w:color w:val="auto"/>
          <w:sz w:val="30"/>
          <w:szCs w:val="30"/>
          <w:lang w:val="en-US" w:eastAsia="zh-CN"/>
        </w:rPr>
      </w:pPr>
      <w:r>
        <w:rPr>
          <w:rFonts w:hint="eastAsia" w:asciiTheme="minorEastAsia" w:hAnsiTheme="minorEastAsia" w:eastAsiaTheme="minorEastAsia" w:cstheme="minorEastAsia"/>
          <w:b w:val="0"/>
          <w:bCs w:val="0"/>
          <w:color w:val="auto"/>
          <w:sz w:val="30"/>
          <w:szCs w:val="30"/>
          <w:lang w:val="en-US" w:eastAsia="zh-CN"/>
        </w:rPr>
        <w:t>根据《遂溪县人民政府第十六届20次常务会议纪要》，</w:t>
      </w:r>
      <w:r>
        <w:rPr>
          <w:rFonts w:hint="eastAsia" w:asciiTheme="minorEastAsia" w:hAnsiTheme="minorEastAsia" w:eastAsiaTheme="minorEastAsia" w:cstheme="minorEastAsia"/>
          <w:color w:val="auto"/>
          <w:sz w:val="30"/>
          <w:szCs w:val="30"/>
          <w:lang w:val="en-US" w:eastAsia="zh-CN"/>
        </w:rPr>
        <w:t>棚户区改造安置房的每月租金、物业管理费分别按3元/平方米、1元/平方米计收，水电费按供水、供电部门规定缴交；车位管理费按有关文件执行。</w:t>
      </w:r>
    </w:p>
    <w:p>
      <w:pPr>
        <w:numPr>
          <w:ilvl w:val="0"/>
          <w:numId w:val="0"/>
        </w:numPr>
        <w:ind w:left="602" w:leftChars="0"/>
        <w:jc w:val="both"/>
        <w:rPr>
          <w:rFonts w:hint="eastAsia" w:ascii="宋体" w:hAnsi="宋体" w:eastAsia="宋体"/>
          <w:b/>
          <w:color w:val="auto"/>
          <w:sz w:val="30"/>
          <w:szCs w:val="30"/>
          <w:lang w:eastAsia="zh-CN"/>
        </w:rPr>
      </w:pPr>
      <w:r>
        <w:rPr>
          <w:rFonts w:hint="eastAsia" w:ascii="宋体" w:hAnsi="宋体"/>
          <w:b/>
          <w:color w:val="auto"/>
          <w:sz w:val="30"/>
          <w:szCs w:val="30"/>
          <w:lang w:val="en-US" w:eastAsia="zh-CN"/>
        </w:rPr>
        <w:t>五</w:t>
      </w:r>
      <w:r>
        <w:rPr>
          <w:rFonts w:hint="eastAsia" w:ascii="宋体" w:hAnsi="宋体"/>
          <w:b/>
          <w:color w:val="auto"/>
          <w:sz w:val="30"/>
          <w:szCs w:val="30"/>
        </w:rPr>
        <w:t>、</w:t>
      </w:r>
      <w:r>
        <w:rPr>
          <w:rFonts w:hint="eastAsia" w:ascii="宋体" w:hAnsi="宋体"/>
          <w:b/>
          <w:color w:val="auto"/>
          <w:sz w:val="30"/>
          <w:szCs w:val="30"/>
          <w:lang w:eastAsia="zh-CN"/>
        </w:rPr>
        <w:t>摇号</w:t>
      </w:r>
      <w:r>
        <w:rPr>
          <w:rFonts w:hint="eastAsia" w:ascii="宋体" w:hAnsi="宋体"/>
          <w:b/>
          <w:color w:val="auto"/>
          <w:sz w:val="30"/>
          <w:szCs w:val="30"/>
        </w:rPr>
        <w:t>配租</w:t>
      </w:r>
      <w:r>
        <w:rPr>
          <w:rFonts w:hint="eastAsia" w:ascii="宋体" w:hAnsi="宋体"/>
          <w:b/>
          <w:color w:val="auto"/>
          <w:sz w:val="30"/>
          <w:szCs w:val="30"/>
          <w:lang w:eastAsia="zh-CN"/>
        </w:rPr>
        <w:t>安排</w:t>
      </w:r>
    </w:p>
    <w:p>
      <w:pPr>
        <w:spacing w:line="500" w:lineRule="atLeast"/>
        <w:ind w:firstLine="450" w:firstLineChars="150"/>
        <w:rPr>
          <w:rFonts w:hint="default" w:ascii="宋体" w:hAnsi="宋体" w:eastAsia="宋体" w:cs="宋体"/>
          <w:color w:val="auto"/>
          <w:kern w:val="0"/>
          <w:sz w:val="30"/>
          <w:szCs w:val="30"/>
          <w:lang w:val="en-US" w:eastAsia="zh-CN"/>
        </w:rPr>
      </w:pPr>
      <w:r>
        <w:rPr>
          <w:rFonts w:hint="eastAsia" w:ascii="宋体" w:hAnsi="宋体" w:cs="宋体"/>
          <w:color w:val="auto"/>
          <w:kern w:val="0"/>
          <w:sz w:val="30"/>
          <w:szCs w:val="30"/>
        </w:rPr>
        <w:t>（一）</w:t>
      </w:r>
      <w:r>
        <w:rPr>
          <w:rFonts w:hint="eastAsia" w:ascii="宋体" w:hAnsi="宋体" w:cs="宋体"/>
          <w:color w:val="auto"/>
          <w:kern w:val="0"/>
          <w:sz w:val="30"/>
          <w:szCs w:val="30"/>
          <w:lang w:eastAsia="zh-CN"/>
        </w:rPr>
        <w:t>时间：</w:t>
      </w:r>
      <w:r>
        <w:rPr>
          <w:rFonts w:hint="eastAsia" w:ascii="宋体" w:hAnsi="宋体" w:cs="宋体"/>
          <w:color w:val="auto"/>
          <w:kern w:val="0"/>
          <w:sz w:val="30"/>
          <w:szCs w:val="30"/>
          <w:lang w:val="en-US" w:eastAsia="zh-CN"/>
        </w:rPr>
        <w:t>待定</w:t>
      </w:r>
    </w:p>
    <w:p>
      <w:pPr>
        <w:spacing w:line="500" w:lineRule="atLeast"/>
        <w:ind w:firstLine="450" w:firstLineChars="150"/>
        <w:rPr>
          <w:rFonts w:hint="default" w:ascii="宋体" w:hAnsi="宋体" w:eastAsia="宋体" w:cs="宋体"/>
          <w:color w:val="auto"/>
          <w:kern w:val="0"/>
          <w:sz w:val="30"/>
          <w:szCs w:val="30"/>
          <w:lang w:val="en-US" w:eastAsia="zh-CN"/>
        </w:rPr>
      </w:pPr>
      <w:r>
        <w:rPr>
          <w:rFonts w:hint="eastAsia" w:ascii="宋体" w:hAnsi="宋体" w:cs="宋体"/>
          <w:color w:val="auto"/>
          <w:kern w:val="0"/>
          <w:sz w:val="30"/>
          <w:szCs w:val="30"/>
          <w:lang w:eastAsia="zh-CN"/>
        </w:rPr>
        <w:t>（二）地点：</w:t>
      </w:r>
      <w:r>
        <w:rPr>
          <w:rFonts w:hint="eastAsia" w:ascii="宋体" w:hAnsi="宋体" w:cs="宋体"/>
          <w:color w:val="auto"/>
          <w:kern w:val="0"/>
          <w:sz w:val="30"/>
          <w:szCs w:val="30"/>
          <w:lang w:val="en-US" w:eastAsia="zh-CN"/>
        </w:rPr>
        <w:t>待定</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kern w:val="0"/>
          <w:sz w:val="30"/>
          <w:szCs w:val="30"/>
          <w:lang w:eastAsia="zh-CN"/>
        </w:rPr>
        <w:t>（三）</w:t>
      </w:r>
      <w:r>
        <w:rPr>
          <w:rFonts w:hint="eastAsia" w:ascii="宋体" w:hAnsi="宋体" w:eastAsia="宋体" w:cs="宋体"/>
          <w:color w:val="auto"/>
          <w:sz w:val="30"/>
          <w:szCs w:val="30"/>
          <w:lang w:eastAsia="zh-CN"/>
        </w:rPr>
        <w:t>棚户区拆改安置</w:t>
      </w:r>
      <w:r>
        <w:rPr>
          <w:rFonts w:hint="eastAsia" w:ascii="宋体" w:hAnsi="宋体" w:cs="宋体"/>
          <w:color w:val="auto"/>
          <w:sz w:val="30"/>
          <w:szCs w:val="30"/>
          <w:lang w:val="en-US" w:eastAsia="zh-CN"/>
        </w:rPr>
        <w:t>的单位</w:t>
      </w:r>
      <w:r>
        <w:rPr>
          <w:rFonts w:hint="eastAsia" w:ascii="宋体" w:hAnsi="宋体"/>
          <w:color w:val="auto"/>
          <w:sz w:val="30"/>
          <w:szCs w:val="30"/>
          <w:lang w:val="en-US" w:eastAsia="zh-CN"/>
        </w:rPr>
        <w:t>负责人和安置对象代表</w:t>
      </w:r>
      <w:r>
        <w:rPr>
          <w:rFonts w:hint="eastAsia" w:ascii="宋体" w:hAnsi="宋体"/>
          <w:color w:val="auto"/>
          <w:sz w:val="30"/>
          <w:szCs w:val="30"/>
          <w:lang w:eastAsia="zh-CN"/>
        </w:rPr>
        <w:t>参加摇号</w:t>
      </w:r>
      <w:r>
        <w:rPr>
          <w:rFonts w:hint="eastAsia" w:ascii="宋体" w:hAnsi="宋体"/>
          <w:color w:val="auto"/>
          <w:sz w:val="30"/>
          <w:szCs w:val="30"/>
          <w:lang w:val="en-US" w:eastAsia="zh-CN"/>
        </w:rPr>
        <w:t>。由于疫情影响，本次摇号不组织全体安置对象参加，原则上只安排涉及</w:t>
      </w:r>
      <w:r>
        <w:rPr>
          <w:rFonts w:hint="eastAsia" w:ascii="宋体" w:hAnsi="宋体" w:eastAsia="宋体" w:cs="宋体"/>
          <w:color w:val="auto"/>
          <w:sz w:val="30"/>
          <w:szCs w:val="30"/>
          <w:lang w:eastAsia="zh-CN"/>
        </w:rPr>
        <w:t>棚户区拆改安置</w:t>
      </w:r>
      <w:r>
        <w:rPr>
          <w:rFonts w:hint="eastAsia" w:ascii="宋体" w:hAnsi="宋体" w:cs="宋体"/>
          <w:color w:val="auto"/>
          <w:sz w:val="30"/>
          <w:szCs w:val="30"/>
          <w:lang w:val="en-US" w:eastAsia="zh-CN"/>
        </w:rPr>
        <w:t>的单位负责人和</w:t>
      </w:r>
      <w:r>
        <w:rPr>
          <w:rFonts w:hint="eastAsia" w:ascii="宋体" w:hAnsi="宋体"/>
          <w:color w:val="auto"/>
          <w:sz w:val="30"/>
          <w:szCs w:val="30"/>
          <w:lang w:val="en-US" w:eastAsia="zh-CN"/>
        </w:rPr>
        <w:t>安置</w:t>
      </w:r>
      <w:r>
        <w:rPr>
          <w:rFonts w:hint="eastAsia" w:ascii="宋体" w:hAnsi="宋体" w:eastAsia="宋体" w:cs="宋体"/>
          <w:color w:val="auto"/>
          <w:sz w:val="30"/>
          <w:szCs w:val="30"/>
        </w:rPr>
        <w:t>对象</w:t>
      </w:r>
      <w:r>
        <w:rPr>
          <w:rFonts w:hint="eastAsia" w:ascii="宋体" w:hAnsi="宋体" w:cs="宋体"/>
          <w:color w:val="auto"/>
          <w:sz w:val="30"/>
          <w:szCs w:val="30"/>
          <w:lang w:val="en-US" w:eastAsia="zh-CN"/>
        </w:rPr>
        <w:t>代表参加：</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1、养殖场：负责人1人，对象代表1人；</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2、城西灰场:负责人1人，对象代表2人;</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3、城西工程队:负责人1人，对象代表1人;</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4、机电排灌站:负责人1人，对象代表1人;</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5、机电排灌公司:负责人1人，对象代表3人;</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6、水利工程管理处:负责人1人，对象代表2人;</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7、日用轻化厂:负责人1人，对象代表2人;</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8、百货公司:负责人1人，对象代表1人;</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9、雷林:负责人1人，对象代表1人;</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10、氮肥厂:负责人1人，对象代表4人;</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11、新桥糖厂:负责人1人，对象代表4人;</w:t>
      </w:r>
    </w:p>
    <w:p>
      <w:pPr>
        <w:spacing w:line="500" w:lineRule="atLeast"/>
        <w:ind w:firstLine="450" w:firstLineChars="150"/>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12、瓷厂:负责人1人，对象代表2人;</w:t>
      </w:r>
    </w:p>
    <w:p>
      <w:pPr>
        <w:spacing w:line="500" w:lineRule="atLeast"/>
        <w:ind w:firstLine="450" w:firstLineChars="150"/>
        <w:rPr>
          <w:rFonts w:hint="eastAsia" w:ascii="宋体" w:hAnsi="宋体"/>
          <w:color w:val="auto"/>
          <w:sz w:val="30"/>
          <w:szCs w:val="30"/>
          <w:lang w:val="en-US" w:eastAsia="zh-CN"/>
        </w:rPr>
      </w:pPr>
      <w:r>
        <w:rPr>
          <w:rFonts w:hint="eastAsia" w:ascii="宋体" w:hAnsi="宋体" w:cs="宋体"/>
          <w:color w:val="auto"/>
          <w:sz w:val="30"/>
          <w:szCs w:val="30"/>
          <w:lang w:val="en-US" w:eastAsia="zh-CN"/>
        </w:rPr>
        <w:t>13、个体安置对象5户:王建光、邹和保、黄东二、</w:t>
      </w:r>
      <w:r>
        <w:rPr>
          <w:rFonts w:hint="default" w:ascii="宋体" w:hAnsi="宋体"/>
          <w:color w:val="auto"/>
          <w:sz w:val="30"/>
          <w:szCs w:val="30"/>
          <w:lang w:val="en-US" w:eastAsia="zh-CN"/>
        </w:rPr>
        <w:t>蔡习</w:t>
      </w:r>
      <w:r>
        <w:rPr>
          <w:rFonts w:hint="eastAsia" w:ascii="宋体" w:hAnsi="宋体"/>
          <w:color w:val="auto"/>
          <w:sz w:val="30"/>
          <w:szCs w:val="30"/>
          <w:lang w:val="en-US" w:eastAsia="zh-CN"/>
        </w:rPr>
        <w:t>、李国英。</w:t>
      </w:r>
    </w:p>
    <w:p>
      <w:pPr>
        <w:widowControl/>
        <w:shd w:val="clear" w:color="auto" w:fill="FFFFFF"/>
        <w:spacing w:before="75" w:after="75" w:line="480" w:lineRule="auto"/>
        <w:ind w:firstLine="450" w:firstLineChars="150"/>
        <w:jc w:val="left"/>
        <w:rPr>
          <w:rFonts w:hint="eastAsia" w:ascii="宋体" w:hAnsi="宋体" w:cs="Arial"/>
          <w:color w:val="auto"/>
          <w:kern w:val="0"/>
          <w:sz w:val="30"/>
          <w:szCs w:val="30"/>
        </w:rPr>
      </w:pPr>
      <w:r>
        <w:rPr>
          <w:rFonts w:hint="eastAsia" w:ascii="宋体" w:hAnsi="宋体" w:cs="宋体"/>
          <w:color w:val="auto"/>
          <w:kern w:val="0"/>
          <w:sz w:val="30"/>
          <w:szCs w:val="30"/>
        </w:rPr>
        <w:t>（</w:t>
      </w:r>
      <w:r>
        <w:rPr>
          <w:rFonts w:hint="eastAsia" w:ascii="宋体" w:hAnsi="宋体" w:cs="宋体"/>
          <w:color w:val="auto"/>
          <w:kern w:val="0"/>
          <w:sz w:val="30"/>
          <w:szCs w:val="30"/>
          <w:lang w:val="en-US" w:eastAsia="zh-CN"/>
        </w:rPr>
        <w:t>四</w:t>
      </w:r>
      <w:r>
        <w:rPr>
          <w:rFonts w:hint="eastAsia" w:ascii="宋体" w:hAnsi="宋体" w:cs="宋体"/>
          <w:color w:val="auto"/>
          <w:kern w:val="0"/>
          <w:sz w:val="30"/>
          <w:szCs w:val="30"/>
        </w:rPr>
        <w:t>）</w:t>
      </w:r>
      <w:r>
        <w:rPr>
          <w:rFonts w:hint="eastAsia" w:ascii="宋体" w:hAnsi="宋体" w:cs="宋体"/>
          <w:color w:val="auto"/>
          <w:kern w:val="0"/>
          <w:sz w:val="30"/>
          <w:szCs w:val="30"/>
          <w:lang w:eastAsia="zh-CN"/>
        </w:rPr>
        <w:t>摇号</w:t>
      </w:r>
      <w:r>
        <w:rPr>
          <w:rFonts w:hint="eastAsia" w:ascii="宋体" w:hAnsi="宋体" w:cs="宋体"/>
          <w:color w:val="auto"/>
          <w:kern w:val="0"/>
          <w:sz w:val="30"/>
          <w:szCs w:val="30"/>
        </w:rPr>
        <w:t>配租工作由县</w:t>
      </w:r>
      <w:r>
        <w:rPr>
          <w:rFonts w:hint="eastAsia" w:ascii="宋体" w:hAnsi="宋体" w:cs="宋体"/>
          <w:color w:val="auto"/>
          <w:kern w:val="0"/>
          <w:sz w:val="30"/>
          <w:szCs w:val="30"/>
          <w:lang w:eastAsia="zh-CN"/>
        </w:rPr>
        <w:t>住建</w:t>
      </w:r>
      <w:r>
        <w:rPr>
          <w:rFonts w:hint="eastAsia" w:ascii="宋体" w:hAnsi="宋体" w:cs="宋体"/>
          <w:color w:val="auto"/>
          <w:kern w:val="0"/>
          <w:sz w:val="30"/>
          <w:szCs w:val="30"/>
        </w:rPr>
        <w:t>局牵头，</w:t>
      </w:r>
      <w:r>
        <w:rPr>
          <w:rFonts w:hint="eastAsia" w:ascii="宋体" w:hAnsi="宋体" w:cs="Arial"/>
          <w:color w:val="auto"/>
          <w:kern w:val="0"/>
          <w:sz w:val="30"/>
          <w:szCs w:val="30"/>
        </w:rPr>
        <w:t>公证处、相关部门、媒体及申请人代表共同参与摇号活动，其中申请人代表随机产生。公证处、相关部门、媒体及申请人代表现场监督。</w:t>
      </w:r>
    </w:p>
    <w:p>
      <w:pPr>
        <w:ind w:left="-6" w:leftChars="-3" w:firstLine="450" w:firstLineChars="150"/>
        <w:rPr>
          <w:rFonts w:hint="eastAsia" w:ascii="宋体" w:hAnsi="宋体"/>
          <w:color w:val="auto"/>
          <w:sz w:val="30"/>
          <w:szCs w:val="30"/>
        </w:rPr>
      </w:pPr>
      <w:r>
        <w:rPr>
          <w:rFonts w:hint="eastAsia" w:ascii="宋体" w:hAnsi="宋体"/>
          <w:color w:val="auto"/>
          <w:sz w:val="30"/>
          <w:szCs w:val="30"/>
        </w:rPr>
        <w:t>（</w:t>
      </w:r>
      <w:r>
        <w:rPr>
          <w:rFonts w:hint="eastAsia" w:ascii="宋体" w:hAnsi="宋体"/>
          <w:color w:val="auto"/>
          <w:sz w:val="30"/>
          <w:szCs w:val="30"/>
          <w:lang w:val="en-US" w:eastAsia="zh-CN"/>
        </w:rPr>
        <w:t>五</w:t>
      </w:r>
      <w:r>
        <w:rPr>
          <w:rFonts w:hint="eastAsia" w:ascii="宋体" w:hAnsi="宋体"/>
          <w:color w:val="auto"/>
          <w:sz w:val="30"/>
          <w:szCs w:val="30"/>
        </w:rPr>
        <w:t>）住房配租对象电脑</w:t>
      </w:r>
      <w:r>
        <w:rPr>
          <w:rFonts w:hint="eastAsia" w:ascii="宋体" w:hAnsi="宋体" w:cs="Arial"/>
          <w:color w:val="auto"/>
          <w:kern w:val="0"/>
          <w:sz w:val="30"/>
          <w:szCs w:val="30"/>
        </w:rPr>
        <w:t>随机摇号产生配租房号，摇选结果不得更改</w:t>
      </w:r>
      <w:r>
        <w:rPr>
          <w:rFonts w:hint="eastAsia" w:ascii="宋体" w:hAnsi="宋体"/>
          <w:color w:val="auto"/>
          <w:sz w:val="30"/>
          <w:szCs w:val="30"/>
        </w:rPr>
        <w:t>。</w:t>
      </w:r>
    </w:p>
    <w:p>
      <w:pPr>
        <w:ind w:firstLine="450" w:firstLineChars="150"/>
        <w:rPr>
          <w:rFonts w:hint="eastAsia" w:ascii="宋体" w:hAnsi="宋体"/>
          <w:color w:val="auto"/>
          <w:sz w:val="30"/>
          <w:szCs w:val="30"/>
        </w:rPr>
      </w:pPr>
      <w:r>
        <w:rPr>
          <w:rFonts w:hint="eastAsia" w:ascii="宋体" w:hAnsi="宋体"/>
          <w:color w:val="auto"/>
          <w:sz w:val="30"/>
          <w:szCs w:val="30"/>
        </w:rPr>
        <w:t>（</w:t>
      </w:r>
      <w:r>
        <w:rPr>
          <w:rFonts w:hint="eastAsia" w:ascii="宋体" w:hAnsi="宋体"/>
          <w:color w:val="auto"/>
          <w:sz w:val="30"/>
          <w:szCs w:val="30"/>
          <w:lang w:val="en-US" w:eastAsia="zh-CN"/>
        </w:rPr>
        <w:t>六</w:t>
      </w:r>
      <w:r>
        <w:rPr>
          <w:rFonts w:hint="eastAsia" w:ascii="宋体" w:hAnsi="宋体"/>
          <w:color w:val="auto"/>
          <w:sz w:val="30"/>
          <w:szCs w:val="30"/>
        </w:rPr>
        <w:t>）摇号</w:t>
      </w:r>
      <w:r>
        <w:rPr>
          <w:rFonts w:hint="eastAsia" w:ascii="宋体" w:hAnsi="宋体"/>
          <w:color w:val="auto"/>
          <w:sz w:val="30"/>
          <w:szCs w:val="30"/>
          <w:lang w:eastAsia="zh-CN"/>
        </w:rPr>
        <w:t>配租结果</w:t>
      </w:r>
      <w:r>
        <w:rPr>
          <w:rFonts w:hint="eastAsia" w:ascii="宋体" w:hAnsi="宋体"/>
          <w:color w:val="auto"/>
          <w:sz w:val="30"/>
          <w:szCs w:val="30"/>
        </w:rPr>
        <w:t>，</w:t>
      </w:r>
      <w:r>
        <w:rPr>
          <w:rFonts w:hint="eastAsia" w:ascii="宋体" w:hAnsi="宋体"/>
          <w:color w:val="auto"/>
          <w:sz w:val="30"/>
          <w:szCs w:val="30"/>
          <w:lang w:eastAsia="zh-CN"/>
        </w:rPr>
        <w:t>县住建</w:t>
      </w:r>
      <w:r>
        <w:rPr>
          <w:rFonts w:hint="eastAsia" w:ascii="宋体" w:hAnsi="宋体"/>
          <w:color w:val="auto"/>
          <w:sz w:val="30"/>
          <w:szCs w:val="30"/>
        </w:rPr>
        <w:t>在遂溪县政府网站予以公示，公示期限为</w:t>
      </w:r>
      <w:r>
        <w:rPr>
          <w:rFonts w:hint="eastAsia" w:ascii="宋体" w:hAnsi="宋体"/>
          <w:color w:val="auto"/>
          <w:sz w:val="30"/>
          <w:szCs w:val="30"/>
          <w:lang w:val="en-US" w:eastAsia="zh-CN"/>
        </w:rPr>
        <w:t>20</w:t>
      </w:r>
      <w:r>
        <w:rPr>
          <w:rFonts w:hint="eastAsia" w:ascii="宋体" w:hAnsi="宋体"/>
          <w:color w:val="auto"/>
          <w:sz w:val="30"/>
          <w:szCs w:val="30"/>
        </w:rPr>
        <w:t>日。经公示无异议者，或异议不成立，</w:t>
      </w:r>
      <w:r>
        <w:rPr>
          <w:rFonts w:hint="eastAsia" w:ascii="宋体" w:hAnsi="宋体"/>
          <w:color w:val="auto"/>
          <w:sz w:val="30"/>
          <w:szCs w:val="30"/>
          <w:lang w:val="en-US" w:eastAsia="zh-CN"/>
        </w:rPr>
        <w:t>确定租住资格</w:t>
      </w:r>
      <w:r>
        <w:rPr>
          <w:rFonts w:hint="eastAsia" w:ascii="宋体" w:hAnsi="宋体"/>
          <w:color w:val="auto"/>
          <w:sz w:val="30"/>
          <w:szCs w:val="30"/>
        </w:rPr>
        <w:t>；如有异议，经查属实，取消租住资格。</w:t>
      </w:r>
    </w:p>
    <w:p>
      <w:pPr>
        <w:widowControl/>
        <w:shd w:val="clear" w:color="auto" w:fill="FFFFFF"/>
        <w:spacing w:before="75" w:after="75" w:line="480" w:lineRule="auto"/>
        <w:ind w:firstLine="596" w:firstLineChars="198"/>
        <w:jc w:val="left"/>
        <w:rPr>
          <w:rFonts w:hint="eastAsia" w:ascii="宋体" w:hAnsi="宋体" w:cs="Arial"/>
          <w:b/>
          <w:color w:val="auto"/>
          <w:kern w:val="0"/>
          <w:sz w:val="30"/>
          <w:szCs w:val="30"/>
        </w:rPr>
      </w:pPr>
      <w:r>
        <w:rPr>
          <w:rFonts w:hint="eastAsia" w:ascii="宋体" w:hAnsi="宋体" w:cs="Arial"/>
          <w:b/>
          <w:color w:val="auto"/>
          <w:kern w:val="0"/>
          <w:sz w:val="30"/>
          <w:szCs w:val="30"/>
          <w:lang w:val="en-US" w:eastAsia="zh-CN"/>
        </w:rPr>
        <w:t>六</w:t>
      </w:r>
      <w:r>
        <w:rPr>
          <w:rFonts w:hint="eastAsia" w:ascii="宋体" w:hAnsi="宋体" w:cs="Arial"/>
          <w:b/>
          <w:color w:val="auto"/>
          <w:kern w:val="0"/>
          <w:sz w:val="30"/>
          <w:szCs w:val="30"/>
        </w:rPr>
        <w:t>、退出</w:t>
      </w:r>
    </w:p>
    <w:p>
      <w:pPr>
        <w:widowControl/>
        <w:shd w:val="clear" w:color="auto" w:fill="FFFFFF"/>
        <w:spacing w:before="75" w:after="75" w:line="480" w:lineRule="auto"/>
        <w:ind w:firstLine="450" w:firstLineChars="150"/>
        <w:jc w:val="left"/>
        <w:rPr>
          <w:rFonts w:hint="eastAsia" w:ascii="宋体" w:hAnsi="宋体" w:cs="Arial"/>
          <w:color w:val="auto"/>
          <w:kern w:val="0"/>
          <w:sz w:val="30"/>
          <w:szCs w:val="30"/>
        </w:rPr>
      </w:pPr>
      <w:r>
        <w:rPr>
          <w:rFonts w:hint="eastAsia" w:ascii="宋体" w:hAnsi="宋体" w:cs="Arial"/>
          <w:color w:val="auto"/>
          <w:kern w:val="0"/>
          <w:sz w:val="30"/>
          <w:szCs w:val="30"/>
        </w:rPr>
        <w:t>已摇号配租的</w:t>
      </w:r>
      <w:r>
        <w:rPr>
          <w:rFonts w:hint="eastAsia" w:ascii="宋体" w:hAnsi="宋体" w:cs="Arial"/>
          <w:color w:val="auto"/>
          <w:kern w:val="0"/>
          <w:sz w:val="30"/>
          <w:szCs w:val="30"/>
          <w:lang w:eastAsia="zh-CN"/>
        </w:rPr>
        <w:t>安置对象</w:t>
      </w:r>
      <w:r>
        <w:rPr>
          <w:rFonts w:hint="eastAsia" w:ascii="宋体" w:hAnsi="宋体" w:cs="Arial"/>
          <w:color w:val="auto"/>
          <w:kern w:val="0"/>
          <w:sz w:val="30"/>
          <w:szCs w:val="30"/>
        </w:rPr>
        <w:t>放弃配租房屋的，可提交书面放弃申请，</w:t>
      </w:r>
      <w:r>
        <w:rPr>
          <w:rFonts w:hint="eastAsia" w:ascii="宋体" w:hAnsi="宋体" w:cs="Arial"/>
          <w:color w:val="auto"/>
          <w:kern w:val="0"/>
          <w:sz w:val="30"/>
          <w:szCs w:val="30"/>
          <w:lang w:eastAsia="zh-CN"/>
        </w:rPr>
        <w:t>不再</w:t>
      </w:r>
      <w:r>
        <w:rPr>
          <w:rFonts w:hint="eastAsia" w:ascii="宋体" w:hAnsi="宋体" w:cs="Arial"/>
          <w:color w:val="auto"/>
          <w:kern w:val="0"/>
          <w:sz w:val="30"/>
          <w:szCs w:val="30"/>
          <w:lang w:val="en-US" w:eastAsia="zh-CN"/>
        </w:rPr>
        <w:t>作</w:t>
      </w:r>
      <w:r>
        <w:rPr>
          <w:rFonts w:hint="eastAsia" w:ascii="宋体" w:hAnsi="宋体" w:cs="Arial"/>
          <w:color w:val="auto"/>
          <w:kern w:val="0"/>
          <w:sz w:val="30"/>
          <w:szCs w:val="30"/>
          <w:lang w:eastAsia="zh-CN"/>
        </w:rPr>
        <w:t>其他安置</w:t>
      </w:r>
      <w:r>
        <w:rPr>
          <w:rFonts w:hint="eastAsia" w:ascii="宋体" w:hAnsi="宋体" w:cs="Arial"/>
          <w:color w:val="auto"/>
          <w:kern w:val="0"/>
          <w:sz w:val="30"/>
          <w:szCs w:val="30"/>
        </w:rPr>
        <w:t>。</w:t>
      </w:r>
    </w:p>
    <w:p>
      <w:pPr>
        <w:widowControl/>
        <w:numPr>
          <w:ilvl w:val="0"/>
          <w:numId w:val="0"/>
        </w:numPr>
        <w:shd w:val="clear" w:color="auto" w:fill="FFFFFF"/>
        <w:spacing w:before="75" w:after="75" w:line="480" w:lineRule="auto"/>
        <w:ind w:firstLine="602" w:firstLineChars="200"/>
        <w:jc w:val="left"/>
        <w:rPr>
          <w:rFonts w:hint="eastAsia" w:ascii="宋体" w:hAnsi="宋体" w:cs="Arial"/>
          <w:b/>
          <w:bCs/>
          <w:color w:val="auto"/>
          <w:kern w:val="0"/>
          <w:sz w:val="30"/>
          <w:szCs w:val="30"/>
          <w:lang w:val="en-US" w:eastAsia="zh-CN"/>
        </w:rPr>
      </w:pPr>
      <w:r>
        <w:rPr>
          <w:rFonts w:hint="eastAsia" w:ascii="宋体" w:hAnsi="宋体" w:cs="Arial"/>
          <w:b/>
          <w:bCs/>
          <w:color w:val="auto"/>
          <w:kern w:val="0"/>
          <w:sz w:val="30"/>
          <w:szCs w:val="30"/>
          <w:lang w:val="en-US" w:eastAsia="zh-CN"/>
        </w:rPr>
        <w:t>七、房屋租金及相关费用</w:t>
      </w:r>
    </w:p>
    <w:p>
      <w:pPr>
        <w:widowControl/>
        <w:numPr>
          <w:ilvl w:val="0"/>
          <w:numId w:val="0"/>
        </w:numPr>
        <w:shd w:val="clear" w:color="auto" w:fill="FFFFFF"/>
        <w:spacing w:before="75" w:after="75" w:line="480" w:lineRule="auto"/>
        <w:ind w:firstLine="600" w:firstLineChars="200"/>
        <w:jc w:val="left"/>
        <w:rPr>
          <w:rFonts w:hint="eastAsia" w:asciiTheme="minorEastAsia" w:hAnsiTheme="minorEastAsia" w:eastAsiaTheme="minorEastAsia" w:cstheme="minorEastAsia"/>
          <w:color w:val="auto"/>
          <w:kern w:val="0"/>
          <w:sz w:val="30"/>
          <w:szCs w:val="30"/>
          <w:lang w:val="en-US" w:eastAsia="zh-CN"/>
        </w:rPr>
      </w:pPr>
      <w:r>
        <w:rPr>
          <w:rFonts w:hint="eastAsia" w:asciiTheme="minorEastAsia" w:hAnsiTheme="minorEastAsia" w:eastAsiaTheme="minorEastAsia" w:cstheme="minorEastAsia"/>
          <w:b w:val="0"/>
          <w:bCs w:val="0"/>
          <w:color w:val="auto"/>
          <w:sz w:val="30"/>
          <w:szCs w:val="30"/>
          <w:lang w:val="en-US" w:eastAsia="zh-CN"/>
        </w:rPr>
        <w:t>根据《遂溪县人民政府第十六届20次常务会议纪要》，</w:t>
      </w:r>
      <w:r>
        <w:rPr>
          <w:rFonts w:hint="eastAsia" w:asciiTheme="minorEastAsia" w:hAnsiTheme="minorEastAsia" w:eastAsiaTheme="minorEastAsia" w:cstheme="minorEastAsia"/>
          <w:color w:val="auto"/>
          <w:sz w:val="30"/>
          <w:szCs w:val="30"/>
          <w:lang w:val="en-US" w:eastAsia="zh-CN"/>
        </w:rPr>
        <w:t>棚户区改造安置房的每月租金、物业管理费分别按3元/平方米、1元/平方米计收，水电费按供水、供电部门规定缴交；车位管理等费用按有关文件执行。</w:t>
      </w:r>
    </w:p>
    <w:p>
      <w:pPr>
        <w:widowControl/>
        <w:shd w:val="clear" w:color="auto" w:fill="FFFFFF"/>
        <w:spacing w:before="75" w:after="75" w:line="480" w:lineRule="auto"/>
        <w:ind w:firstLine="599" w:firstLineChars="199"/>
        <w:jc w:val="left"/>
        <w:rPr>
          <w:rFonts w:hint="eastAsia" w:ascii="宋体" w:hAnsi="宋体" w:cs="Arial"/>
          <w:b/>
          <w:color w:val="auto"/>
          <w:kern w:val="0"/>
          <w:sz w:val="30"/>
          <w:szCs w:val="30"/>
        </w:rPr>
      </w:pPr>
      <w:r>
        <w:rPr>
          <w:rFonts w:hint="eastAsia" w:ascii="宋体" w:hAnsi="宋体" w:cs="Arial"/>
          <w:b/>
          <w:color w:val="auto"/>
          <w:kern w:val="0"/>
          <w:sz w:val="30"/>
          <w:szCs w:val="30"/>
          <w:lang w:val="en-US" w:eastAsia="zh-CN"/>
        </w:rPr>
        <w:t>七</w:t>
      </w:r>
      <w:r>
        <w:rPr>
          <w:rFonts w:hint="eastAsia" w:ascii="宋体" w:hAnsi="宋体" w:cs="Arial"/>
          <w:b/>
          <w:color w:val="auto"/>
          <w:kern w:val="0"/>
          <w:sz w:val="30"/>
          <w:szCs w:val="30"/>
        </w:rPr>
        <w:t>、办理配租入住手续</w:t>
      </w:r>
    </w:p>
    <w:p>
      <w:pPr>
        <w:ind w:firstLine="615" w:firstLineChars="205"/>
        <w:rPr>
          <w:rFonts w:hint="eastAsia" w:ascii="宋体" w:hAnsi="宋体"/>
          <w:color w:val="auto"/>
          <w:sz w:val="30"/>
          <w:szCs w:val="30"/>
        </w:rPr>
      </w:pPr>
      <w:r>
        <w:rPr>
          <w:rFonts w:hint="eastAsia" w:ascii="宋体" w:hAnsi="宋体" w:cs="Arial"/>
          <w:color w:val="auto"/>
          <w:kern w:val="0"/>
          <w:sz w:val="30"/>
          <w:szCs w:val="30"/>
        </w:rPr>
        <w:t>遂溪县</w:t>
      </w:r>
      <w:r>
        <w:rPr>
          <w:rFonts w:hint="eastAsia" w:ascii="宋体" w:hAnsi="宋体" w:cs="Arial"/>
          <w:color w:val="auto"/>
          <w:kern w:val="0"/>
          <w:sz w:val="30"/>
          <w:szCs w:val="30"/>
          <w:lang w:eastAsia="zh-CN"/>
        </w:rPr>
        <w:t>住建</w:t>
      </w:r>
      <w:r>
        <w:rPr>
          <w:rFonts w:hint="eastAsia" w:ascii="宋体" w:hAnsi="宋体" w:cs="Arial"/>
          <w:color w:val="auto"/>
          <w:kern w:val="0"/>
          <w:sz w:val="30"/>
          <w:szCs w:val="30"/>
        </w:rPr>
        <w:t>局确定办理配租手续时间和地点后，通过</w:t>
      </w:r>
      <w:r>
        <w:rPr>
          <w:rFonts w:hint="eastAsia" w:ascii="宋体" w:hAnsi="宋体" w:cs="Arial"/>
          <w:color w:val="auto"/>
          <w:kern w:val="0"/>
          <w:sz w:val="30"/>
          <w:szCs w:val="30"/>
          <w:lang w:eastAsia="zh-CN"/>
        </w:rPr>
        <w:t>电话、</w:t>
      </w:r>
      <w:r>
        <w:rPr>
          <w:rFonts w:hint="eastAsia" w:ascii="宋体" w:hAnsi="宋体" w:cs="Arial"/>
          <w:color w:val="auto"/>
          <w:kern w:val="0"/>
          <w:sz w:val="30"/>
          <w:szCs w:val="30"/>
        </w:rPr>
        <w:t>手机短信等方式，通知确定配租的家庭携带身份证及户口本（或居住证）等资料，到指定地点办理配租入住手续</w:t>
      </w:r>
      <w:r>
        <w:rPr>
          <w:rFonts w:hint="eastAsia" w:ascii="宋体" w:hAnsi="宋体" w:cs="Arial"/>
          <w:color w:val="auto"/>
          <w:kern w:val="0"/>
          <w:sz w:val="30"/>
          <w:szCs w:val="30"/>
          <w:lang w:eastAsia="zh-CN"/>
        </w:rPr>
        <w:t>（</w:t>
      </w:r>
      <w:r>
        <w:rPr>
          <w:rFonts w:hint="eastAsia" w:ascii="宋体" w:hAnsi="宋体" w:cs="Arial"/>
          <w:color w:val="auto"/>
          <w:kern w:val="0"/>
          <w:sz w:val="30"/>
          <w:szCs w:val="30"/>
          <w:lang w:val="en-US" w:eastAsia="zh-CN"/>
        </w:rPr>
        <w:t>承租公租房（廉租房）的需退回后方可办理</w:t>
      </w:r>
      <w:r>
        <w:rPr>
          <w:rFonts w:hint="eastAsia" w:ascii="宋体" w:hAnsi="宋体" w:cs="Arial"/>
          <w:color w:val="auto"/>
          <w:kern w:val="0"/>
          <w:sz w:val="30"/>
          <w:szCs w:val="30"/>
          <w:lang w:eastAsia="zh-CN"/>
        </w:rPr>
        <w:t>）</w:t>
      </w:r>
      <w:r>
        <w:rPr>
          <w:rFonts w:hint="eastAsia" w:ascii="宋体" w:hAnsi="宋体" w:cs="Arial"/>
          <w:color w:val="auto"/>
          <w:kern w:val="0"/>
          <w:sz w:val="30"/>
          <w:szCs w:val="30"/>
        </w:rPr>
        <w:t>；未在规定时间办理的，视为自动放</w:t>
      </w:r>
      <w:r>
        <w:rPr>
          <w:rFonts w:hint="eastAsia" w:ascii="宋体" w:hAnsi="宋体" w:cs="Arial"/>
          <w:color w:val="auto"/>
          <w:kern w:val="0"/>
          <w:sz w:val="30"/>
          <w:szCs w:val="30"/>
        </w:rPr>
        <w:t>弃，</w:t>
      </w:r>
      <w:r>
        <w:rPr>
          <w:rFonts w:hint="eastAsia" w:ascii="宋体" w:hAnsi="宋体" w:cs="Arial"/>
          <w:color w:val="auto"/>
          <w:kern w:val="0"/>
          <w:sz w:val="30"/>
          <w:szCs w:val="30"/>
          <w:lang w:eastAsia="zh-CN"/>
        </w:rPr>
        <w:t>不再另行</w:t>
      </w:r>
      <w:r>
        <w:rPr>
          <w:rFonts w:hint="eastAsia" w:ascii="宋体" w:hAnsi="宋体" w:cs="Arial"/>
          <w:color w:val="auto"/>
          <w:kern w:val="0"/>
          <w:sz w:val="30"/>
          <w:szCs w:val="30"/>
        </w:rPr>
        <w:t>安置。</w:t>
      </w:r>
      <w:r>
        <w:rPr>
          <w:rFonts w:hint="eastAsia" w:ascii="宋体" w:hAnsi="宋体" w:cs="Arial"/>
          <w:color w:val="auto"/>
          <w:kern w:val="0"/>
          <w:sz w:val="30"/>
          <w:szCs w:val="30"/>
          <w:lang w:eastAsia="zh-CN"/>
        </w:rPr>
        <w:t>安置房</w:t>
      </w:r>
      <w:r>
        <w:rPr>
          <w:rFonts w:hint="eastAsia" w:ascii="宋体" w:hAnsi="宋体"/>
          <w:color w:val="auto"/>
          <w:sz w:val="30"/>
          <w:szCs w:val="30"/>
        </w:rPr>
        <w:t>租赁和管理按</w:t>
      </w:r>
      <w:r>
        <w:rPr>
          <w:rFonts w:hint="eastAsia" w:ascii="宋体" w:hAnsi="宋体"/>
          <w:color w:val="auto"/>
          <w:sz w:val="30"/>
          <w:szCs w:val="30"/>
          <w:lang w:eastAsia="zh-CN"/>
        </w:rPr>
        <w:t>保障性住房管理办法和县人民政府</w:t>
      </w:r>
      <w:r>
        <w:rPr>
          <w:rFonts w:hint="eastAsia" w:ascii="宋体" w:hAnsi="宋体"/>
          <w:color w:val="auto"/>
          <w:sz w:val="30"/>
          <w:szCs w:val="30"/>
        </w:rPr>
        <w:t>政府有关规定执行。</w:t>
      </w:r>
    </w:p>
    <w:p>
      <w:pPr>
        <w:widowControl/>
        <w:shd w:val="clear" w:color="auto" w:fill="FFFFFF"/>
        <w:spacing w:before="75" w:after="75" w:line="480" w:lineRule="auto"/>
        <w:jc w:val="left"/>
        <w:rPr>
          <w:rFonts w:hint="eastAsia" w:ascii="宋体" w:hAnsi="宋体" w:cs="Arial"/>
          <w:color w:val="auto"/>
          <w:kern w:val="0"/>
          <w:sz w:val="30"/>
          <w:szCs w:val="30"/>
        </w:rPr>
      </w:pPr>
    </w:p>
    <w:p>
      <w:pPr>
        <w:ind w:left="2878" w:leftChars="304" w:hanging="2240" w:hangingChars="700"/>
        <w:jc w:val="right"/>
        <w:rPr>
          <w:rFonts w:hint="eastAsia" w:ascii="仿宋_GB2312" w:eastAsia="仿宋_GB2312"/>
          <w:sz w:val="32"/>
          <w:szCs w:val="32"/>
        </w:rPr>
      </w:pPr>
    </w:p>
    <w:p>
      <w:pPr>
        <w:ind w:left="2738" w:leftChars="304" w:right="300" w:hanging="2100" w:hangingChars="700"/>
        <w:jc w:val="right"/>
        <w:rPr>
          <w:rFonts w:hint="eastAsia" w:ascii="宋体" w:hAnsi="宋体" w:eastAsia="宋体"/>
          <w:sz w:val="30"/>
          <w:szCs w:val="30"/>
          <w:lang w:eastAsia="zh-CN"/>
        </w:rPr>
      </w:pPr>
      <w:r>
        <w:rPr>
          <w:rFonts w:hint="eastAsia" w:ascii="宋体" w:hAnsi="宋体"/>
          <w:sz w:val="30"/>
          <w:szCs w:val="30"/>
        </w:rPr>
        <w:t>遂溪县</w:t>
      </w:r>
      <w:r>
        <w:rPr>
          <w:rFonts w:hint="eastAsia" w:ascii="宋体" w:hAnsi="宋体"/>
          <w:sz w:val="30"/>
          <w:szCs w:val="30"/>
          <w:lang w:eastAsia="zh-CN"/>
        </w:rPr>
        <w:t>住房和城乡建设局</w:t>
      </w:r>
    </w:p>
    <w:p>
      <w:pPr>
        <w:tabs>
          <w:tab w:val="left" w:pos="5985"/>
        </w:tabs>
        <w:jc w:val="right"/>
        <w:rPr>
          <w:rFonts w:hint="eastAsia" w:ascii="宋体" w:hAnsi="宋体"/>
          <w:sz w:val="30"/>
          <w:szCs w:val="30"/>
        </w:rPr>
      </w:pPr>
      <w:r>
        <w:rPr>
          <w:rFonts w:hint="eastAsia" w:ascii="宋体" w:hAnsi="宋体"/>
          <w:sz w:val="30"/>
          <w:szCs w:val="30"/>
        </w:rPr>
        <w:t>20</w:t>
      </w:r>
      <w:r>
        <w:rPr>
          <w:rFonts w:hint="eastAsia" w:ascii="宋体" w:hAnsi="宋体"/>
          <w:sz w:val="30"/>
          <w:szCs w:val="30"/>
          <w:lang w:val="en-US" w:eastAsia="zh-CN"/>
        </w:rPr>
        <w:t>20</w:t>
      </w:r>
      <w:r>
        <w:rPr>
          <w:rFonts w:hint="eastAsia" w:ascii="宋体" w:hAnsi="宋体"/>
          <w:sz w:val="30"/>
          <w:szCs w:val="30"/>
        </w:rPr>
        <w:t>年</w:t>
      </w:r>
      <w:r>
        <w:rPr>
          <w:rFonts w:hint="eastAsia" w:ascii="宋体" w:hAnsi="宋体"/>
          <w:sz w:val="30"/>
          <w:szCs w:val="30"/>
          <w:lang w:val="en-US" w:eastAsia="zh-CN"/>
        </w:rPr>
        <w:t>5</w:t>
      </w:r>
      <w:r>
        <w:rPr>
          <w:rFonts w:hint="eastAsia" w:ascii="宋体" w:hAnsi="宋体"/>
          <w:sz w:val="30"/>
          <w:szCs w:val="30"/>
        </w:rPr>
        <w:t>月</w:t>
      </w:r>
      <w:r>
        <w:rPr>
          <w:rFonts w:hint="eastAsia" w:ascii="宋体" w:hAnsi="宋体"/>
          <w:sz w:val="30"/>
          <w:szCs w:val="30"/>
          <w:lang w:val="en-US" w:eastAsia="zh-CN"/>
        </w:rPr>
        <w:t>20</w:t>
      </w:r>
      <w:r>
        <w:rPr>
          <w:rFonts w:hint="eastAsia" w:ascii="宋体" w:hAnsi="宋体"/>
          <w:sz w:val="30"/>
          <w:szCs w:val="30"/>
        </w:rPr>
        <w:t>日</w:t>
      </w:r>
    </w:p>
    <w:p>
      <w:pPr>
        <w:tabs>
          <w:tab w:val="left" w:pos="5985"/>
        </w:tabs>
        <w:rPr>
          <w:rFonts w:hint="eastAsia" w:ascii="宋体" w:hAnsi="宋体"/>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DB482F"/>
    <w:multiLevelType w:val="singleLevel"/>
    <w:tmpl w:val="F8DB482F"/>
    <w:lvl w:ilvl="0" w:tentative="0">
      <w:start w:val="2"/>
      <w:numFmt w:val="chineseCounting"/>
      <w:suff w:val="nothing"/>
      <w:lvlText w:val="%1、"/>
      <w:lvlJc w:val="left"/>
      <w:rPr>
        <w:rFonts w:hint="eastAsia"/>
      </w:rPr>
    </w:lvl>
  </w:abstractNum>
  <w:abstractNum w:abstractNumId="1">
    <w:nsid w:val="13F2373F"/>
    <w:multiLevelType w:val="singleLevel"/>
    <w:tmpl w:val="13F2373F"/>
    <w:lvl w:ilvl="0" w:tentative="0">
      <w:start w:val="1"/>
      <w:numFmt w:val="decimal"/>
      <w:suff w:val="nothing"/>
      <w:lvlText w:val="%1、"/>
      <w:lvlJc w:val="left"/>
      <w:pPr>
        <w:ind w:left="602"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C00953"/>
    <w:rsid w:val="0D37354D"/>
    <w:rsid w:val="106D2DA3"/>
    <w:rsid w:val="16C00953"/>
    <w:rsid w:val="255A6251"/>
    <w:rsid w:val="3570582D"/>
    <w:rsid w:val="4AC0377D"/>
    <w:rsid w:val="5285163B"/>
    <w:rsid w:val="56DE7627"/>
    <w:rsid w:val="64D31EE0"/>
    <w:rsid w:val="68962426"/>
    <w:rsid w:val="70FB4CE1"/>
    <w:rsid w:val="72144658"/>
    <w:rsid w:val="75CA33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2020-03-10T03:39:00Z</dcterms:created>
  <dc:creator>咿呦</dc:creator>
  <cp:lastModifiedBy>咿呦</cp:lastModifiedBy>
  <dcterms:modified xsi:type="dcterms:W3CDTF">2020-05-22T07:30:14Z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