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/>
          <w:b/>
          <w:bCs/>
          <w:sz w:val="40"/>
          <w:szCs w:val="48"/>
          <w:lang w:val="en-US" w:eastAsia="zh-CN"/>
        </w:rPr>
      </w:pPr>
      <w:r>
        <w:rPr>
          <w:rFonts w:hint="eastAsia"/>
          <w:b/>
          <w:bCs/>
          <w:sz w:val="40"/>
          <w:szCs w:val="48"/>
          <w:lang w:val="en-US" w:eastAsia="zh-CN"/>
        </w:rPr>
        <w:t>2020年北坡镇文化站免费开放年度报告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/>
          <w:sz w:val="40"/>
          <w:szCs w:val="4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年，北坡镇文化站在遂溪县文广旅体局、镇委镇政府的正确领导和安排下，充分发挥公共文化的基本职能，免费开放镇综合文化站，满足广大人民群众日益增长的精神文化生活需要，现将2020年北坡镇文化站免费开放工作情况汇报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3" w:firstLineChars="20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多项目进行免费开放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北坡镇文化站设置了多项目的免费开放，并按规定的时间实行免费开放，将免费开放工作落到实处，满足了人民群众的文化生活的需求。目前北坡镇文化站的总建筑面积为810平方米，其内设置的免费开放项目有：图书阅览室、多功能室、老人儿童活动室、舞蹈排练室、电子阅览室、棋牌室、书法绘画室、陈列展览室、党建室、文体娱乐室等等的免费开放项目。丰富了群众的文化需求，营造了良好的文化环境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3" w:firstLineChars="20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开放期间做好疫情的防控工作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2020年是不平凡的一年，面对突如其来的疫情，北坡镇文化站坚决打赢疫情防控阻击战。2020年1-5月份北坡镇综合文化站暂停对外开放，文化站在5月开始恢复运行，并迅速得调整了状态，同时也积极警惕得做好疫情防控工作。</w:t>
      </w:r>
    </w:p>
    <w:p>
      <w:pPr>
        <w:numPr>
          <w:ilvl w:val="0"/>
          <w:numId w:val="2"/>
        </w:numPr>
        <w:ind w:leftChars="200"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对外开放的室内卫生干净，通风透气，在室内以及周围都贴好疫情防控的指示牌。</w:t>
      </w:r>
    </w:p>
    <w:p>
      <w:pPr>
        <w:numPr>
          <w:ilvl w:val="0"/>
          <w:numId w:val="2"/>
        </w:numPr>
        <w:ind w:leftChars="200"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室内来往的人员要保持1米的安全距离，必须佩戴口罩，使用消毒液，测量体温等。</w:t>
      </w:r>
    </w:p>
    <w:p>
      <w:pPr>
        <w:numPr>
          <w:ilvl w:val="0"/>
          <w:numId w:val="2"/>
        </w:numPr>
        <w:ind w:leftChars="200"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图书阅览室里图书最好出借出去看，避免人群聚集，保证群众的生命安全。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加强文化站的公共服务能力及阵地建设</w:t>
      </w:r>
    </w:p>
    <w:p>
      <w:pPr>
        <w:numPr>
          <w:ilvl w:val="0"/>
          <w:numId w:val="3"/>
        </w:numPr>
        <w:ind w:left="210" w:leftChars="0" w:firstLine="640" w:firstLineChars="200"/>
        <w:jc w:val="both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加强文化站服务体系建设，对站内的工作人员进行电脑培训、文化管理、服务水平、文化素质等进行培训，不仅要提高工作人员的专业知识，同时也要提高文化素质，不断地提高工作人员的综合能力，更好地服务群众，将文化不断地传承下去。</w:t>
      </w:r>
    </w:p>
    <w:p>
      <w:pPr>
        <w:numPr>
          <w:ilvl w:val="0"/>
          <w:numId w:val="3"/>
        </w:numPr>
        <w:ind w:left="210" w:leftChars="0"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3288665</wp:posOffset>
            </wp:positionH>
            <wp:positionV relativeFrom="paragraph">
              <wp:posOffset>2606675</wp:posOffset>
            </wp:positionV>
            <wp:extent cx="2240280" cy="1905000"/>
            <wp:effectExtent l="0" t="0" r="0" b="0"/>
            <wp:wrapNone/>
            <wp:docPr id="1" name="图片 1" descr="电子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电子章"/>
                    <pic:cNvPicPr>
                      <a:picLocks noChangeAspect="1"/>
                    </pic:cNvPicPr>
                  </pic:nvPicPr>
                  <pic:blipFill>
                    <a:blip r:embed="rId4">
                      <a:clrChange>
                        <a:clrFrom>
                          <a:srgbClr val="FFFFFF">
                            <a:alpha val="100000"/>
                          </a:srgbClr>
                        </a:clrFrom>
                        <a:clrTo>
                          <a:srgbClr val="FFFFFF">
                            <a:alpha val="100000"/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028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北坡镇文化站利用上级文化部门所给予的奖补、提升等资金来不断地加强我站的文化阵地建设。对于陈列展览室、功能室、图书阅览室等设备不断地从美观以及使用进行改造，更好地服务人民群众，同时我们文化站每年都会购置大量的新书，包括哲学、法律、小说等各种种类，大大地满足了群众生活的需求，让书香更好地传递下去。</w:t>
      </w:r>
    </w:p>
    <w:p>
      <w:pPr>
        <w:numPr>
          <w:ilvl w:val="0"/>
          <w:numId w:val="0"/>
        </w:numPr>
        <w:ind w:left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400"/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北坡镇综合文化站</w:t>
      </w:r>
    </w:p>
    <w:p>
      <w:pPr>
        <w:numPr>
          <w:ilvl w:val="0"/>
          <w:numId w:val="0"/>
        </w:numPr>
        <w:ind w:leftChars="400"/>
        <w:jc w:val="right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2021年2月22日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28C782"/>
    <w:multiLevelType w:val="singleLevel"/>
    <w:tmpl w:val="FD28C78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13781C8"/>
    <w:multiLevelType w:val="singleLevel"/>
    <w:tmpl w:val="113781C8"/>
    <w:lvl w:ilvl="0" w:tentative="0">
      <w:start w:val="1"/>
      <w:numFmt w:val="chineseCounting"/>
      <w:suff w:val="nothing"/>
      <w:lvlText w:val="（%1）"/>
      <w:lvlJc w:val="left"/>
      <w:pPr>
        <w:ind w:left="210" w:firstLine="420"/>
      </w:pPr>
      <w:rPr>
        <w:rFonts w:hint="eastAsia"/>
      </w:rPr>
    </w:lvl>
  </w:abstractNum>
  <w:abstractNum w:abstractNumId="2">
    <w:nsid w:val="7E80D157"/>
    <w:multiLevelType w:val="singleLevel"/>
    <w:tmpl w:val="7E80D15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3903AB"/>
    <w:rsid w:val="063C54B4"/>
    <w:rsid w:val="093C5EDA"/>
    <w:rsid w:val="09721D7B"/>
    <w:rsid w:val="098523DA"/>
    <w:rsid w:val="12AF26E5"/>
    <w:rsid w:val="13E41394"/>
    <w:rsid w:val="15300F6D"/>
    <w:rsid w:val="16565E71"/>
    <w:rsid w:val="1A8C0721"/>
    <w:rsid w:val="1AA1122D"/>
    <w:rsid w:val="1F28503C"/>
    <w:rsid w:val="22B65C9E"/>
    <w:rsid w:val="236453F6"/>
    <w:rsid w:val="29BC4E37"/>
    <w:rsid w:val="2C120737"/>
    <w:rsid w:val="2FF46DE9"/>
    <w:rsid w:val="300B0FDC"/>
    <w:rsid w:val="328B71D9"/>
    <w:rsid w:val="337B5B82"/>
    <w:rsid w:val="35B66972"/>
    <w:rsid w:val="366111FB"/>
    <w:rsid w:val="3A77203F"/>
    <w:rsid w:val="3CD8197C"/>
    <w:rsid w:val="3D155F68"/>
    <w:rsid w:val="3E625530"/>
    <w:rsid w:val="3EA66760"/>
    <w:rsid w:val="41AB1BD3"/>
    <w:rsid w:val="41BE1668"/>
    <w:rsid w:val="4BEB6C9D"/>
    <w:rsid w:val="4C87327B"/>
    <w:rsid w:val="5069158A"/>
    <w:rsid w:val="50DA373D"/>
    <w:rsid w:val="50EA3D2B"/>
    <w:rsid w:val="5107409C"/>
    <w:rsid w:val="51CD36BD"/>
    <w:rsid w:val="549A5F60"/>
    <w:rsid w:val="6C3F35FC"/>
    <w:rsid w:val="6D3D1481"/>
    <w:rsid w:val="6EEB7D08"/>
    <w:rsid w:val="73020410"/>
    <w:rsid w:val="740850A6"/>
    <w:rsid w:val="7812623F"/>
    <w:rsid w:val="79AC191B"/>
    <w:rsid w:val="79D7527C"/>
    <w:rsid w:val="7CAE3639"/>
    <w:rsid w:val="7F6A0890"/>
    <w:rsid w:val="7FB07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2021-08-13T07:24:00Z</dcterms:created>
  <dc:creator>admin</dc:creator>
  <cp:lastModifiedBy>admin</cp:lastModifiedBy>
  <dcterms:modified xsi:type="dcterms:W3CDTF">2021-08-19T02:23:58Z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710BAC6946F24E93B387D0D2E8859CFD</vt:lpwstr>
  </property>
</Properties>
</file>